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32C5C" w14:textId="0048F2D2" w:rsidR="004F45B5" w:rsidRDefault="0020310B">
      <w:r>
        <w:t xml:space="preserve">Meeting </w:t>
      </w:r>
      <w:r w:rsidR="00E27735">
        <w:t>Minutes</w:t>
      </w:r>
      <w:r>
        <w:t xml:space="preserve"> </w:t>
      </w:r>
    </w:p>
    <w:tbl>
      <w:tblPr>
        <w:tblStyle w:val="TableGrid"/>
        <w:tblW w:w="9839" w:type="dxa"/>
        <w:tblInd w:w="-58" w:type="dxa"/>
        <w:tblCellMar>
          <w:top w:w="116" w:type="dxa"/>
          <w:left w:w="107" w:type="dxa"/>
          <w:bottom w:w="5" w:type="dxa"/>
        </w:tblCellMar>
        <w:tblLook w:val="04A0" w:firstRow="1" w:lastRow="0" w:firstColumn="1" w:lastColumn="0" w:noHBand="0" w:noVBand="1"/>
      </w:tblPr>
      <w:tblGrid>
        <w:gridCol w:w="56"/>
        <w:gridCol w:w="1403"/>
        <w:gridCol w:w="1503"/>
        <w:gridCol w:w="2822"/>
        <w:gridCol w:w="333"/>
        <w:gridCol w:w="53"/>
        <w:gridCol w:w="346"/>
        <w:gridCol w:w="266"/>
        <w:gridCol w:w="1525"/>
        <w:gridCol w:w="272"/>
        <w:gridCol w:w="1202"/>
        <w:gridCol w:w="58"/>
      </w:tblGrid>
      <w:tr w:rsidR="004F45B5" w14:paraId="4F16CDBD" w14:textId="77777777" w:rsidTr="6DD845A5">
        <w:trPr>
          <w:gridBefore w:val="1"/>
          <w:wBefore w:w="56" w:type="dxa"/>
          <w:trHeight w:val="512"/>
        </w:trPr>
        <w:tc>
          <w:tcPr>
            <w:tcW w:w="9783" w:type="dxa"/>
            <w:gridSpan w:val="11"/>
            <w:tcBorders>
              <w:top w:val="single" w:sz="4" w:space="0" w:color="4F81BD"/>
              <w:left w:val="single" w:sz="4" w:space="0" w:color="4F81BD"/>
              <w:bottom w:val="single" w:sz="8" w:space="0" w:color="4F81BD"/>
              <w:right w:val="single" w:sz="4" w:space="0" w:color="4F81BD"/>
            </w:tcBorders>
            <w:shd w:val="clear" w:color="auto" w:fill="365F91"/>
          </w:tcPr>
          <w:p w14:paraId="0F29BBD0" w14:textId="1C189E2F" w:rsidR="004F45B5" w:rsidRDefault="00E27735" w:rsidP="1F8F64CE">
            <w:pPr>
              <w:rPr>
                <w:color w:val="FFFFFF" w:themeColor="background1"/>
                <w:sz w:val="28"/>
                <w:szCs w:val="28"/>
              </w:rPr>
            </w:pPr>
            <w:r w:rsidRPr="1F8F64CE">
              <w:rPr>
                <w:color w:val="FFFFFF" w:themeColor="background1"/>
                <w:sz w:val="28"/>
                <w:szCs w:val="28"/>
              </w:rPr>
              <w:t xml:space="preserve">Student </w:t>
            </w:r>
            <w:r w:rsidR="60F56578" w:rsidRPr="1F8F64CE">
              <w:rPr>
                <w:color w:val="FFFFFF" w:themeColor="background1"/>
                <w:sz w:val="28"/>
                <w:szCs w:val="28"/>
              </w:rPr>
              <w:t>Council</w:t>
            </w:r>
          </w:p>
        </w:tc>
      </w:tr>
      <w:tr w:rsidR="004F45B5" w14:paraId="7A952D62" w14:textId="77777777" w:rsidTr="6DD845A5">
        <w:trPr>
          <w:gridBefore w:val="1"/>
          <w:wBefore w:w="56" w:type="dxa"/>
          <w:trHeight w:val="443"/>
        </w:trPr>
        <w:tc>
          <w:tcPr>
            <w:tcW w:w="2906" w:type="dxa"/>
            <w:gridSpan w:val="2"/>
            <w:tcBorders>
              <w:top w:val="single" w:sz="8" w:space="0" w:color="4F81BD"/>
              <w:left w:val="single" w:sz="4" w:space="0" w:color="4F81BD"/>
              <w:bottom w:val="single" w:sz="8" w:space="0" w:color="4F81BD"/>
              <w:right w:val="single" w:sz="4" w:space="0" w:color="4F81BD"/>
            </w:tcBorders>
            <w:shd w:val="clear" w:color="auto" w:fill="95B3D7"/>
          </w:tcPr>
          <w:p w14:paraId="38DFA7D3" w14:textId="134DD5F3" w:rsidR="004F45B5" w:rsidRDefault="0020310B">
            <w:r w:rsidRPr="7533C64B">
              <w:rPr>
                <w:b w:val="0"/>
                <w:color w:val="000000" w:themeColor="text1"/>
                <w:sz w:val="22"/>
              </w:rPr>
              <w:t xml:space="preserve">Date:  </w:t>
            </w:r>
            <w:r w:rsidR="00B00CB0">
              <w:rPr>
                <w:b w:val="0"/>
                <w:color w:val="000000" w:themeColor="text1"/>
                <w:sz w:val="22"/>
              </w:rPr>
              <w:t>19</w:t>
            </w:r>
            <w:r w:rsidR="25112E21" w:rsidRPr="7533C64B">
              <w:rPr>
                <w:b w:val="0"/>
                <w:color w:val="000000" w:themeColor="text1"/>
                <w:sz w:val="22"/>
              </w:rPr>
              <w:t>.</w:t>
            </w:r>
            <w:r w:rsidR="00B00CB0">
              <w:rPr>
                <w:b w:val="0"/>
                <w:color w:val="000000" w:themeColor="text1"/>
                <w:sz w:val="22"/>
              </w:rPr>
              <w:t>02</w:t>
            </w:r>
            <w:r w:rsidR="25112E21" w:rsidRPr="7533C64B">
              <w:rPr>
                <w:b w:val="0"/>
                <w:color w:val="000000" w:themeColor="text1"/>
                <w:sz w:val="22"/>
              </w:rPr>
              <w:t>.2</w:t>
            </w:r>
            <w:r w:rsidR="00B00CB0">
              <w:rPr>
                <w:b w:val="0"/>
                <w:color w:val="000000" w:themeColor="text1"/>
                <w:sz w:val="22"/>
              </w:rPr>
              <w:t>5</w:t>
            </w:r>
            <w:r w:rsidRPr="7533C64B">
              <w:rPr>
                <w:b w:val="0"/>
                <w:color w:val="000000" w:themeColor="text1"/>
                <w:sz w:val="22"/>
              </w:rPr>
              <w:t xml:space="preserve"> </w:t>
            </w:r>
          </w:p>
        </w:tc>
        <w:tc>
          <w:tcPr>
            <w:tcW w:w="2822" w:type="dxa"/>
            <w:tcBorders>
              <w:top w:val="single" w:sz="8" w:space="0" w:color="4F81BD"/>
              <w:left w:val="single" w:sz="4" w:space="0" w:color="4F81BD"/>
              <w:bottom w:val="single" w:sz="8" w:space="0" w:color="4F81BD"/>
              <w:right w:val="single" w:sz="4" w:space="0" w:color="4F81BD"/>
            </w:tcBorders>
            <w:shd w:val="clear" w:color="auto" w:fill="95B3D7"/>
          </w:tcPr>
          <w:p w14:paraId="77360D29" w14:textId="303E1690" w:rsidR="004F45B5" w:rsidRDefault="0020310B">
            <w:pPr>
              <w:ind w:left="1"/>
            </w:pPr>
            <w:r w:rsidRPr="1F8F64CE">
              <w:rPr>
                <w:b w:val="0"/>
                <w:color w:val="000000" w:themeColor="text1"/>
                <w:sz w:val="22"/>
              </w:rPr>
              <w:t xml:space="preserve">Meeting Time:  </w:t>
            </w:r>
            <w:r w:rsidR="516069F2" w:rsidRPr="1F8F64CE">
              <w:rPr>
                <w:b w:val="0"/>
                <w:color w:val="000000" w:themeColor="text1"/>
                <w:sz w:val="22"/>
              </w:rPr>
              <w:t>5</w:t>
            </w:r>
            <w:r w:rsidR="00D752F7" w:rsidRPr="1F8F64CE">
              <w:rPr>
                <w:b w:val="0"/>
                <w:color w:val="000000" w:themeColor="text1"/>
                <w:sz w:val="22"/>
              </w:rPr>
              <w:t>-</w:t>
            </w:r>
            <w:r w:rsidR="7EFBCBF0" w:rsidRPr="1F8F64CE">
              <w:rPr>
                <w:b w:val="0"/>
                <w:color w:val="000000" w:themeColor="text1"/>
                <w:sz w:val="22"/>
              </w:rPr>
              <w:t>7pm</w:t>
            </w:r>
            <w:r w:rsidRPr="1F8F64CE">
              <w:rPr>
                <w:b w:val="0"/>
                <w:color w:val="000000" w:themeColor="text1"/>
                <w:sz w:val="22"/>
              </w:rPr>
              <w:t xml:space="preserve"> </w:t>
            </w:r>
          </w:p>
        </w:tc>
        <w:tc>
          <w:tcPr>
            <w:tcW w:w="4055" w:type="dxa"/>
            <w:gridSpan w:val="8"/>
            <w:tcBorders>
              <w:top w:val="single" w:sz="8" w:space="0" w:color="4F81BD"/>
              <w:left w:val="single" w:sz="4" w:space="0" w:color="4F81BD"/>
              <w:bottom w:val="single" w:sz="8" w:space="0" w:color="4F81BD"/>
              <w:right w:val="single" w:sz="4" w:space="0" w:color="4F81BD"/>
            </w:tcBorders>
            <w:shd w:val="clear" w:color="auto" w:fill="95B3D7"/>
          </w:tcPr>
          <w:p w14:paraId="6FA3D0FB" w14:textId="35A247AA" w:rsidR="004F45B5" w:rsidRDefault="0020310B">
            <w:pPr>
              <w:ind w:left="1"/>
            </w:pPr>
            <w:r w:rsidRPr="1F8F64CE">
              <w:rPr>
                <w:b w:val="0"/>
                <w:color w:val="000000" w:themeColor="text1"/>
                <w:sz w:val="22"/>
              </w:rPr>
              <w:t xml:space="preserve">Meeting Location:  </w:t>
            </w:r>
            <w:r w:rsidR="00D245E2">
              <w:rPr>
                <w:b w:val="0"/>
                <w:color w:val="000000" w:themeColor="text1"/>
                <w:sz w:val="22"/>
              </w:rPr>
              <w:t>Coleraine (H</w:t>
            </w:r>
            <w:r w:rsidR="00CE55D4">
              <w:rPr>
                <w:b w:val="0"/>
                <w:color w:val="000000" w:themeColor="text1"/>
                <w:sz w:val="22"/>
              </w:rPr>
              <w:t>113A</w:t>
            </w:r>
            <w:r w:rsidR="00D245E2">
              <w:rPr>
                <w:b w:val="0"/>
                <w:color w:val="000000" w:themeColor="text1"/>
                <w:sz w:val="22"/>
              </w:rPr>
              <w:t>)</w:t>
            </w:r>
            <w:r w:rsidR="00CE55D4">
              <w:rPr>
                <w:b w:val="0"/>
                <w:color w:val="000000" w:themeColor="text1"/>
                <w:sz w:val="22"/>
              </w:rPr>
              <w:t xml:space="preserve"> Magee </w:t>
            </w:r>
            <w:r w:rsidR="00A72E48">
              <w:rPr>
                <w:b w:val="0"/>
                <w:color w:val="000000" w:themeColor="text1"/>
                <w:sz w:val="22"/>
              </w:rPr>
              <w:t>(MD008A) Belfast (BA02-012)</w:t>
            </w:r>
          </w:p>
        </w:tc>
      </w:tr>
      <w:tr w:rsidR="004F45B5" w14:paraId="416EC04C" w14:textId="77777777" w:rsidTr="6DD845A5">
        <w:trPr>
          <w:gridBefore w:val="1"/>
          <w:wBefore w:w="56" w:type="dxa"/>
          <w:trHeight w:val="403"/>
        </w:trPr>
        <w:tc>
          <w:tcPr>
            <w:tcW w:w="1403" w:type="dxa"/>
            <w:tcBorders>
              <w:top w:val="single" w:sz="8" w:space="0" w:color="4F81BD"/>
              <w:left w:val="single" w:sz="4" w:space="0" w:color="4F81BD"/>
              <w:bottom w:val="single" w:sz="4" w:space="0" w:color="4F81BD"/>
              <w:right w:val="single" w:sz="4" w:space="0" w:color="4F81BD"/>
            </w:tcBorders>
          </w:tcPr>
          <w:p w14:paraId="47FB00B6" w14:textId="77777777" w:rsidR="004F45B5" w:rsidRDefault="0020310B">
            <w:r>
              <w:rPr>
                <w:b w:val="0"/>
                <w:color w:val="000000"/>
                <w:sz w:val="22"/>
              </w:rPr>
              <w:t xml:space="preserve">Chair </w:t>
            </w:r>
          </w:p>
        </w:tc>
        <w:tc>
          <w:tcPr>
            <w:tcW w:w="8380" w:type="dxa"/>
            <w:gridSpan w:val="10"/>
            <w:tcBorders>
              <w:top w:val="single" w:sz="8" w:space="0" w:color="4F81BD"/>
              <w:left w:val="single" w:sz="4" w:space="0" w:color="4F81BD"/>
              <w:bottom w:val="single" w:sz="4" w:space="0" w:color="4F81BD"/>
              <w:right w:val="single" w:sz="4" w:space="0" w:color="4F81BD"/>
            </w:tcBorders>
          </w:tcPr>
          <w:p w14:paraId="0357268E" w14:textId="1175B052" w:rsidR="004F45B5" w:rsidRPr="00E27735" w:rsidRDefault="00D245E2" w:rsidP="3315BD77">
            <w:pPr>
              <w:rPr>
                <w:b w:val="0"/>
                <w:color w:val="auto"/>
                <w:sz w:val="22"/>
              </w:rPr>
            </w:pPr>
            <w:r>
              <w:rPr>
                <w:b w:val="0"/>
                <w:color w:val="auto"/>
                <w:sz w:val="22"/>
              </w:rPr>
              <w:t>Ethan Davies (President)</w:t>
            </w:r>
          </w:p>
        </w:tc>
      </w:tr>
      <w:tr w:rsidR="004F45B5" w14:paraId="20BB0131" w14:textId="77777777" w:rsidTr="6DD845A5">
        <w:trPr>
          <w:gridBefore w:val="1"/>
          <w:wBefore w:w="56" w:type="dxa"/>
          <w:trHeight w:val="396"/>
        </w:trPr>
        <w:tc>
          <w:tcPr>
            <w:tcW w:w="1403" w:type="dxa"/>
            <w:tcBorders>
              <w:top w:val="single" w:sz="4" w:space="0" w:color="4F81BD"/>
              <w:left w:val="single" w:sz="4" w:space="0" w:color="4F81BD"/>
              <w:bottom w:val="single" w:sz="4" w:space="0" w:color="4F81BD"/>
              <w:right w:val="single" w:sz="4" w:space="0" w:color="4F81BD"/>
            </w:tcBorders>
          </w:tcPr>
          <w:p w14:paraId="50D3EB9D" w14:textId="0CC198B7" w:rsidR="004F45B5" w:rsidRDefault="00E27735">
            <w:r>
              <w:rPr>
                <w:b w:val="0"/>
                <w:color w:val="000000"/>
                <w:sz w:val="22"/>
              </w:rPr>
              <w:t xml:space="preserve">Clerk </w:t>
            </w:r>
          </w:p>
        </w:tc>
        <w:tc>
          <w:tcPr>
            <w:tcW w:w="8380" w:type="dxa"/>
            <w:gridSpan w:val="10"/>
            <w:tcBorders>
              <w:top w:val="single" w:sz="4" w:space="0" w:color="4F81BD"/>
              <w:left w:val="single" w:sz="4" w:space="0" w:color="4F81BD"/>
              <w:bottom w:val="single" w:sz="4" w:space="0" w:color="4F81BD"/>
              <w:right w:val="single" w:sz="4" w:space="0" w:color="4F81BD"/>
            </w:tcBorders>
          </w:tcPr>
          <w:p w14:paraId="6D02D53A" w14:textId="0BA712C3" w:rsidR="004F45B5" w:rsidRDefault="00E27735">
            <w:pPr>
              <w:ind w:left="1"/>
            </w:pPr>
            <w:r>
              <w:rPr>
                <w:b w:val="0"/>
                <w:color w:val="000000"/>
                <w:sz w:val="22"/>
              </w:rPr>
              <w:t xml:space="preserve">Mark Francos (GPC) </w:t>
            </w:r>
          </w:p>
        </w:tc>
      </w:tr>
      <w:tr w:rsidR="004F45B5" w14:paraId="491B6875" w14:textId="77777777" w:rsidTr="6DD845A5">
        <w:trPr>
          <w:gridBefore w:val="1"/>
          <w:wBefore w:w="56" w:type="dxa"/>
          <w:trHeight w:val="1193"/>
        </w:trPr>
        <w:tc>
          <w:tcPr>
            <w:tcW w:w="1403" w:type="dxa"/>
            <w:tcBorders>
              <w:top w:val="single" w:sz="4" w:space="0" w:color="4F81BD"/>
              <w:left w:val="single" w:sz="4" w:space="0" w:color="4F81BD"/>
              <w:bottom w:val="single" w:sz="4" w:space="0" w:color="4F81BD"/>
              <w:right w:val="single" w:sz="4" w:space="0" w:color="4F81BD"/>
            </w:tcBorders>
          </w:tcPr>
          <w:p w14:paraId="68ECFF7E" w14:textId="77777777" w:rsidR="008466C1" w:rsidRDefault="0020310B">
            <w:pPr>
              <w:rPr>
                <w:b w:val="0"/>
                <w:color w:val="000000"/>
                <w:sz w:val="22"/>
              </w:rPr>
            </w:pPr>
            <w:r>
              <w:rPr>
                <w:b w:val="0"/>
                <w:color w:val="000000"/>
                <w:sz w:val="22"/>
              </w:rPr>
              <w:t>Attendees</w:t>
            </w:r>
          </w:p>
          <w:p w14:paraId="412976AA" w14:textId="655742D3" w:rsidR="004F45B5" w:rsidRDefault="008466C1">
            <w:r>
              <w:rPr>
                <w:b w:val="0"/>
                <w:color w:val="000000"/>
                <w:sz w:val="22"/>
              </w:rPr>
              <w:t xml:space="preserve">(Student Councillors) </w:t>
            </w:r>
            <w:r w:rsidR="0020310B">
              <w:rPr>
                <w:b w:val="0"/>
                <w:color w:val="000000"/>
                <w:sz w:val="22"/>
              </w:rPr>
              <w:t xml:space="preserve"> </w:t>
            </w:r>
          </w:p>
        </w:tc>
        <w:tc>
          <w:tcPr>
            <w:tcW w:w="8380" w:type="dxa"/>
            <w:gridSpan w:val="10"/>
            <w:tcBorders>
              <w:top w:val="single" w:sz="4" w:space="0" w:color="4F81BD"/>
              <w:left w:val="single" w:sz="4" w:space="0" w:color="4F81BD"/>
              <w:bottom w:val="single" w:sz="4" w:space="0" w:color="4F81BD"/>
              <w:right w:val="single" w:sz="4" w:space="0" w:color="4F81BD"/>
            </w:tcBorders>
          </w:tcPr>
          <w:p w14:paraId="3534E3FE" w14:textId="62D80076" w:rsidR="004F45B5" w:rsidRDefault="5C6E2451" w:rsidP="6DD845A5">
            <w:pPr>
              <w:ind w:left="1"/>
              <w:rPr>
                <w:b w:val="0"/>
                <w:color w:val="000000" w:themeColor="text1"/>
                <w:sz w:val="22"/>
              </w:rPr>
            </w:pPr>
            <w:r w:rsidRPr="6DD845A5">
              <w:rPr>
                <w:b w:val="0"/>
                <w:color w:val="000000" w:themeColor="text1"/>
                <w:sz w:val="22"/>
              </w:rPr>
              <w:t>To be noted in due course.</w:t>
            </w:r>
          </w:p>
        </w:tc>
      </w:tr>
      <w:tr w:rsidR="004F45B5" w:rsidRPr="00446F80" w14:paraId="51B27D09" w14:textId="77777777" w:rsidTr="6DD845A5">
        <w:trPr>
          <w:gridBefore w:val="1"/>
          <w:wBefore w:w="56" w:type="dxa"/>
          <w:trHeight w:val="709"/>
        </w:trPr>
        <w:tc>
          <w:tcPr>
            <w:tcW w:w="1403" w:type="dxa"/>
            <w:tcBorders>
              <w:top w:val="single" w:sz="4" w:space="0" w:color="4F81BD"/>
              <w:left w:val="single" w:sz="4" w:space="0" w:color="4F81BD"/>
              <w:bottom w:val="single" w:sz="8" w:space="0" w:color="4F81BD"/>
              <w:right w:val="single" w:sz="4" w:space="0" w:color="4F81BD"/>
            </w:tcBorders>
          </w:tcPr>
          <w:p w14:paraId="3B831A89" w14:textId="77777777" w:rsidR="004F45B5" w:rsidRDefault="0020310B">
            <w:r>
              <w:rPr>
                <w:b w:val="0"/>
                <w:color w:val="000000"/>
                <w:sz w:val="22"/>
              </w:rPr>
              <w:t xml:space="preserve">Apologies </w:t>
            </w:r>
          </w:p>
        </w:tc>
        <w:tc>
          <w:tcPr>
            <w:tcW w:w="8380" w:type="dxa"/>
            <w:gridSpan w:val="10"/>
            <w:tcBorders>
              <w:top w:val="single" w:sz="4" w:space="0" w:color="4F81BD"/>
              <w:left w:val="single" w:sz="4" w:space="0" w:color="4F81BD"/>
              <w:bottom w:val="single" w:sz="8" w:space="0" w:color="4F81BD"/>
              <w:right w:val="single" w:sz="4" w:space="0" w:color="4F81BD"/>
            </w:tcBorders>
          </w:tcPr>
          <w:p w14:paraId="2F9DBEEE" w14:textId="7A50FACF" w:rsidR="004F45B5" w:rsidRPr="00446F80" w:rsidRDefault="004F45B5" w:rsidP="53CA2E84">
            <w:pPr>
              <w:rPr>
                <w:b w:val="0"/>
                <w:color w:val="000000" w:themeColor="text1"/>
                <w:sz w:val="22"/>
              </w:rPr>
            </w:pPr>
          </w:p>
        </w:tc>
      </w:tr>
      <w:tr w:rsidR="00D95B0A" w14:paraId="0E369196" w14:textId="77777777" w:rsidTr="6DD845A5">
        <w:trPr>
          <w:gridBefore w:val="1"/>
          <w:wBefore w:w="56" w:type="dxa"/>
          <w:trHeight w:val="440"/>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6A611DD8" w14:textId="77777777" w:rsidR="00D95B0A" w:rsidRDefault="00D95B0A" w:rsidP="00D95B0A">
            <w:pPr>
              <w:pStyle w:val="ListParagraph"/>
              <w:numPr>
                <w:ilvl w:val="0"/>
                <w:numId w:val="11"/>
              </w:numPr>
              <w:rPr>
                <w:b w:val="0"/>
                <w:color w:val="000000" w:themeColor="text1"/>
                <w:sz w:val="22"/>
              </w:rPr>
            </w:pPr>
            <w:bookmarkStart w:id="0" w:name="_Hlk142465955"/>
            <w:r w:rsidRPr="1F8F64CE">
              <w:rPr>
                <w:b w:val="0"/>
                <w:color w:val="000000" w:themeColor="text1"/>
                <w:sz w:val="22"/>
              </w:rPr>
              <w:t>Rollcall and Quorum</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2AC2CCC6" w14:textId="77777777" w:rsidR="00D95B0A" w:rsidRDefault="00D95B0A" w:rsidP="00464E40">
            <w:pPr>
              <w:ind w:left="1"/>
            </w:pPr>
            <w:r>
              <w:rPr>
                <w:b w:val="0"/>
                <w:color w:val="000000"/>
                <w:sz w:val="22"/>
              </w:rPr>
              <w:t xml:space="preserve">Presenter: Chair </w:t>
            </w:r>
          </w:p>
        </w:tc>
      </w:tr>
      <w:tr w:rsidR="00D95B0A" w:rsidRPr="00F20C1C" w14:paraId="206FC320" w14:textId="77777777" w:rsidTr="6DD845A5">
        <w:trPr>
          <w:gridBefore w:val="1"/>
          <w:wBefore w:w="56" w:type="dxa"/>
          <w:trHeight w:val="907"/>
        </w:trPr>
        <w:tc>
          <w:tcPr>
            <w:tcW w:w="1403" w:type="dxa"/>
            <w:tcBorders>
              <w:top w:val="single" w:sz="8" w:space="0" w:color="4F81BD"/>
              <w:left w:val="single" w:sz="4" w:space="0" w:color="4F81BD"/>
              <w:bottom w:val="single" w:sz="8" w:space="0" w:color="4F81BD"/>
              <w:right w:val="single" w:sz="4" w:space="0" w:color="4F81BD"/>
            </w:tcBorders>
          </w:tcPr>
          <w:p w14:paraId="5E7BF02C" w14:textId="77777777" w:rsidR="00D95B0A" w:rsidRDefault="00D95B0A" w:rsidP="00464E40">
            <w:r>
              <w:rPr>
                <w:b w:val="0"/>
                <w:color w:val="000000"/>
                <w:sz w:val="22"/>
              </w:rPr>
              <w:t xml:space="preserve">Key Points </w:t>
            </w:r>
          </w:p>
          <w:p w14:paraId="53B9A92A" w14:textId="77777777" w:rsidR="00D95B0A" w:rsidRDefault="00D95B0A" w:rsidP="00464E40">
            <w:r>
              <w:rPr>
                <w:b w:val="0"/>
                <w:color w:val="000000"/>
                <w:sz w:val="22"/>
              </w:rPr>
              <w:t xml:space="preserve"> </w:t>
            </w:r>
          </w:p>
        </w:tc>
        <w:tc>
          <w:tcPr>
            <w:tcW w:w="8380" w:type="dxa"/>
            <w:gridSpan w:val="10"/>
            <w:tcBorders>
              <w:top w:val="single" w:sz="8" w:space="0" w:color="4F81BD"/>
              <w:left w:val="single" w:sz="4" w:space="0" w:color="4F81BD"/>
              <w:bottom w:val="single" w:sz="8" w:space="0" w:color="4F81BD"/>
              <w:right w:val="single" w:sz="4" w:space="0" w:color="4F81BD"/>
            </w:tcBorders>
          </w:tcPr>
          <w:p w14:paraId="0D9FE0A9" w14:textId="674B4F95" w:rsidR="5AAAA123" w:rsidRPr="00693B16" w:rsidRDefault="00D95B0A" w:rsidP="00693B16">
            <w:pPr>
              <w:pStyle w:val="ListParagraph"/>
              <w:numPr>
                <w:ilvl w:val="0"/>
                <w:numId w:val="30"/>
              </w:numPr>
              <w:spacing w:after="30" w:line="239" w:lineRule="auto"/>
              <w:rPr>
                <w:b w:val="0"/>
                <w:sz w:val="22"/>
              </w:rPr>
            </w:pPr>
            <w:r w:rsidRPr="00693B16">
              <w:rPr>
                <w:b w:val="0"/>
                <w:color w:val="auto"/>
                <w:sz w:val="22"/>
              </w:rPr>
              <w:t xml:space="preserve">The Clerk of Council recorded the attendees </w:t>
            </w:r>
            <w:r w:rsidR="00693B16" w:rsidRPr="00693B16">
              <w:rPr>
                <w:b w:val="0"/>
                <w:color w:val="auto"/>
                <w:sz w:val="22"/>
              </w:rPr>
              <w:t>who were attending in person</w:t>
            </w:r>
            <w:r w:rsidRPr="00693B16">
              <w:rPr>
                <w:b w:val="0"/>
                <w:color w:val="auto"/>
                <w:sz w:val="22"/>
              </w:rPr>
              <w:t xml:space="preserve"> </w:t>
            </w:r>
            <w:r w:rsidR="00693B16" w:rsidRPr="00693B16">
              <w:rPr>
                <w:b w:val="0"/>
                <w:color w:val="auto"/>
                <w:sz w:val="22"/>
              </w:rPr>
              <w:t xml:space="preserve">to reflect </w:t>
            </w:r>
            <w:r w:rsidRPr="00693B16">
              <w:rPr>
                <w:b w:val="0"/>
                <w:color w:val="auto"/>
                <w:sz w:val="22"/>
              </w:rPr>
              <w:t xml:space="preserve">in the attendees box above. </w:t>
            </w:r>
          </w:p>
          <w:p w14:paraId="0759F099" w14:textId="77777777" w:rsidR="00D95B0A" w:rsidRPr="00F20C1C" w:rsidRDefault="00D95B0A" w:rsidP="00464E40">
            <w:pPr>
              <w:spacing w:after="30" w:line="239" w:lineRule="auto"/>
              <w:rPr>
                <w:b w:val="0"/>
                <w:bCs/>
                <w:sz w:val="22"/>
              </w:rPr>
            </w:pPr>
          </w:p>
        </w:tc>
      </w:tr>
      <w:tr w:rsidR="004F45B5" w14:paraId="3C69A337" w14:textId="77777777" w:rsidTr="6DD845A5">
        <w:trPr>
          <w:gridBefore w:val="1"/>
          <w:wBefore w:w="56" w:type="dxa"/>
          <w:trHeight w:val="440"/>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4773B489" w14:textId="4218B1A8" w:rsidR="004F45B5" w:rsidRDefault="00DC62E7" w:rsidP="1F8F64CE">
            <w:pPr>
              <w:pStyle w:val="ListParagraph"/>
              <w:numPr>
                <w:ilvl w:val="0"/>
                <w:numId w:val="11"/>
              </w:numPr>
              <w:rPr>
                <w:b w:val="0"/>
                <w:color w:val="000000" w:themeColor="text1"/>
                <w:sz w:val="22"/>
              </w:rPr>
            </w:pPr>
            <w:r>
              <w:rPr>
                <w:b w:val="0"/>
                <w:color w:val="000000" w:themeColor="text1"/>
                <w:sz w:val="22"/>
              </w:rPr>
              <w:t>Apologies</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3CE1C5AF" w14:textId="77777777" w:rsidR="004F45B5" w:rsidRDefault="0020310B">
            <w:pPr>
              <w:ind w:left="1"/>
            </w:pPr>
            <w:r>
              <w:rPr>
                <w:b w:val="0"/>
                <w:color w:val="000000"/>
                <w:sz w:val="22"/>
              </w:rPr>
              <w:t xml:space="preserve">Presenter: Chair </w:t>
            </w:r>
          </w:p>
        </w:tc>
      </w:tr>
      <w:tr w:rsidR="004F45B5" w14:paraId="08403E54" w14:textId="77777777" w:rsidTr="6DD845A5">
        <w:trPr>
          <w:gridBefore w:val="1"/>
          <w:wBefore w:w="56" w:type="dxa"/>
          <w:trHeight w:val="907"/>
        </w:trPr>
        <w:tc>
          <w:tcPr>
            <w:tcW w:w="1403" w:type="dxa"/>
            <w:tcBorders>
              <w:top w:val="single" w:sz="8" w:space="0" w:color="4F81BD"/>
              <w:left w:val="single" w:sz="4" w:space="0" w:color="4F81BD"/>
              <w:bottom w:val="single" w:sz="8" w:space="0" w:color="4F81BD"/>
              <w:right w:val="single" w:sz="4" w:space="0" w:color="4F81BD"/>
            </w:tcBorders>
          </w:tcPr>
          <w:p w14:paraId="3BA74A40" w14:textId="77777777" w:rsidR="004F45B5" w:rsidRDefault="0020310B">
            <w:r>
              <w:rPr>
                <w:b w:val="0"/>
                <w:color w:val="000000"/>
                <w:sz w:val="22"/>
              </w:rPr>
              <w:t xml:space="preserve">Key Points </w:t>
            </w:r>
          </w:p>
          <w:p w14:paraId="53493E6D" w14:textId="365DD48E" w:rsidR="004F45B5" w:rsidRDefault="0020310B">
            <w:r>
              <w:rPr>
                <w:b w:val="0"/>
                <w:color w:val="000000"/>
                <w:sz w:val="22"/>
              </w:rPr>
              <w:t xml:space="preserve"> </w:t>
            </w:r>
          </w:p>
        </w:tc>
        <w:tc>
          <w:tcPr>
            <w:tcW w:w="8380" w:type="dxa"/>
            <w:gridSpan w:val="10"/>
            <w:tcBorders>
              <w:top w:val="single" w:sz="8" w:space="0" w:color="4F81BD"/>
              <w:left w:val="single" w:sz="4" w:space="0" w:color="4F81BD"/>
              <w:bottom w:val="single" w:sz="8" w:space="0" w:color="4F81BD"/>
              <w:right w:val="single" w:sz="4" w:space="0" w:color="4F81BD"/>
            </w:tcBorders>
          </w:tcPr>
          <w:p w14:paraId="33230DCF" w14:textId="526E8AF6" w:rsidR="00F00B70" w:rsidRPr="00977EDF" w:rsidRDefault="14C87CF2" w:rsidP="00977EDF">
            <w:pPr>
              <w:pStyle w:val="ListParagraph"/>
              <w:numPr>
                <w:ilvl w:val="0"/>
                <w:numId w:val="29"/>
              </w:numPr>
              <w:spacing w:after="30" w:line="239" w:lineRule="auto"/>
              <w:rPr>
                <w:b w:val="0"/>
                <w:color w:val="auto"/>
                <w:sz w:val="22"/>
              </w:rPr>
            </w:pPr>
            <w:r w:rsidRPr="00977EDF">
              <w:rPr>
                <w:b w:val="0"/>
                <w:color w:val="auto"/>
                <w:sz w:val="22"/>
              </w:rPr>
              <w:t xml:space="preserve">The Clerk of Council recorded the attendees </w:t>
            </w:r>
            <w:r w:rsidR="00BA02A7" w:rsidRPr="00977EDF">
              <w:rPr>
                <w:b w:val="0"/>
                <w:color w:val="auto"/>
                <w:sz w:val="22"/>
              </w:rPr>
              <w:t xml:space="preserve">that have submitted apologies and are </w:t>
            </w:r>
            <w:r w:rsidR="00B9510A" w:rsidRPr="00977EDF">
              <w:rPr>
                <w:b w:val="0"/>
                <w:color w:val="auto"/>
                <w:sz w:val="22"/>
              </w:rPr>
              <w:t>reflected in the apologies box above.</w:t>
            </w:r>
          </w:p>
          <w:p w14:paraId="74FB9A50" w14:textId="77777777" w:rsidR="00F00B70" w:rsidRPr="00F20C1C" w:rsidRDefault="00F00B70" w:rsidP="00F00B70">
            <w:pPr>
              <w:pStyle w:val="ListParagraph"/>
              <w:spacing w:after="30" w:line="239" w:lineRule="auto"/>
              <w:ind w:left="1440"/>
              <w:rPr>
                <w:b w:val="0"/>
                <w:bCs/>
                <w:sz w:val="22"/>
              </w:rPr>
            </w:pPr>
          </w:p>
          <w:p w14:paraId="665C9154" w14:textId="3D9CFFFB" w:rsidR="00F20C1C" w:rsidRPr="00F20C1C" w:rsidRDefault="00F20C1C" w:rsidP="00F20C1C">
            <w:pPr>
              <w:spacing w:after="30" w:line="239" w:lineRule="auto"/>
              <w:rPr>
                <w:b w:val="0"/>
                <w:bCs/>
                <w:sz w:val="22"/>
              </w:rPr>
            </w:pPr>
          </w:p>
        </w:tc>
      </w:tr>
      <w:bookmarkEnd w:id="0"/>
      <w:tr w:rsidR="00C87317" w14:paraId="6D8138AB" w14:textId="77777777" w:rsidTr="6DD845A5">
        <w:trPr>
          <w:gridBefore w:val="1"/>
          <w:wBefore w:w="56" w:type="dxa"/>
          <w:trHeight w:val="440"/>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71275201" w14:textId="77777777" w:rsidR="00C87317" w:rsidRDefault="00C87317" w:rsidP="1F8F64CE">
            <w:pPr>
              <w:pStyle w:val="ListParagraph"/>
              <w:numPr>
                <w:ilvl w:val="0"/>
                <w:numId w:val="11"/>
              </w:numPr>
              <w:rPr>
                <w:b w:val="0"/>
                <w:color w:val="000000" w:themeColor="text1"/>
                <w:sz w:val="22"/>
              </w:rPr>
            </w:pPr>
            <w:r w:rsidRPr="1F8F64CE">
              <w:rPr>
                <w:b w:val="0"/>
                <w:color w:val="000000" w:themeColor="text1"/>
                <w:sz w:val="22"/>
              </w:rPr>
              <w:t xml:space="preserve">Approve Minutes of Previous Meeting </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0C81E029" w14:textId="77777777" w:rsidR="00C87317" w:rsidRDefault="00C87317" w:rsidP="003B1A99">
            <w:pPr>
              <w:ind w:left="1"/>
            </w:pPr>
            <w:r>
              <w:rPr>
                <w:b w:val="0"/>
                <w:color w:val="000000"/>
                <w:sz w:val="22"/>
              </w:rPr>
              <w:t xml:space="preserve">Presenter: Chair </w:t>
            </w:r>
          </w:p>
        </w:tc>
      </w:tr>
      <w:tr w:rsidR="00C87317" w:rsidRPr="00DF131F" w14:paraId="3B2694FC" w14:textId="77777777" w:rsidTr="6DD845A5">
        <w:trPr>
          <w:gridBefore w:val="1"/>
          <w:wBefore w:w="56" w:type="dxa"/>
          <w:trHeight w:val="907"/>
        </w:trPr>
        <w:tc>
          <w:tcPr>
            <w:tcW w:w="1403" w:type="dxa"/>
            <w:tcBorders>
              <w:top w:val="single" w:sz="8" w:space="0" w:color="4F81BD"/>
              <w:left w:val="single" w:sz="4" w:space="0" w:color="4F81BD"/>
              <w:bottom w:val="single" w:sz="8" w:space="0" w:color="4F81BD"/>
              <w:right w:val="single" w:sz="4" w:space="0" w:color="4F81BD"/>
            </w:tcBorders>
          </w:tcPr>
          <w:p w14:paraId="1167E5AB" w14:textId="77777777" w:rsidR="00C87317" w:rsidRDefault="00C87317" w:rsidP="003B1A99">
            <w:r>
              <w:rPr>
                <w:b w:val="0"/>
                <w:color w:val="000000"/>
                <w:sz w:val="22"/>
              </w:rPr>
              <w:t xml:space="preserve">Key Points </w:t>
            </w:r>
          </w:p>
          <w:p w14:paraId="59E29A2D" w14:textId="77777777" w:rsidR="00C87317" w:rsidRDefault="00C87317" w:rsidP="003B1A99">
            <w:r>
              <w:rPr>
                <w:b w:val="0"/>
                <w:color w:val="000000"/>
                <w:sz w:val="22"/>
              </w:rPr>
              <w:t xml:space="preserve"> </w:t>
            </w:r>
          </w:p>
        </w:tc>
        <w:tc>
          <w:tcPr>
            <w:tcW w:w="8380" w:type="dxa"/>
            <w:gridSpan w:val="10"/>
            <w:tcBorders>
              <w:top w:val="single" w:sz="8" w:space="0" w:color="4F81BD"/>
              <w:left w:val="single" w:sz="4" w:space="0" w:color="4F81BD"/>
              <w:bottom w:val="single" w:sz="8" w:space="0" w:color="4F81BD"/>
              <w:right w:val="single" w:sz="4" w:space="0" w:color="4F81BD"/>
            </w:tcBorders>
          </w:tcPr>
          <w:p w14:paraId="6BED9C50" w14:textId="7F279A51" w:rsidR="28A8DD91" w:rsidRPr="00977EDF" w:rsidRDefault="28A8DD91" w:rsidP="00977EDF">
            <w:pPr>
              <w:pStyle w:val="ListParagraph"/>
              <w:numPr>
                <w:ilvl w:val="0"/>
                <w:numId w:val="28"/>
              </w:numPr>
              <w:spacing w:after="30" w:line="239" w:lineRule="auto"/>
              <w:rPr>
                <w:b w:val="0"/>
                <w:color w:val="auto"/>
                <w:sz w:val="22"/>
              </w:rPr>
            </w:pPr>
            <w:r w:rsidRPr="00977EDF">
              <w:rPr>
                <w:b w:val="0"/>
                <w:color w:val="auto"/>
                <w:sz w:val="22"/>
              </w:rPr>
              <w:t>Proposed by:</w:t>
            </w:r>
            <w:r w:rsidR="00F523EB" w:rsidRPr="00977EDF">
              <w:rPr>
                <w:b w:val="0"/>
                <w:color w:val="auto"/>
                <w:sz w:val="22"/>
              </w:rPr>
              <w:t xml:space="preserve"> </w:t>
            </w:r>
            <w:r w:rsidR="00B82F4B">
              <w:rPr>
                <w:b w:val="0"/>
                <w:color w:val="auto"/>
                <w:sz w:val="22"/>
              </w:rPr>
              <w:t>Daniel Sanusi</w:t>
            </w:r>
          </w:p>
          <w:p w14:paraId="47466959" w14:textId="7F3A056E" w:rsidR="28A8DD91" w:rsidRPr="00977EDF" w:rsidRDefault="28A8DD91" w:rsidP="00977EDF">
            <w:pPr>
              <w:pStyle w:val="ListParagraph"/>
              <w:numPr>
                <w:ilvl w:val="0"/>
                <w:numId w:val="28"/>
              </w:numPr>
              <w:spacing w:after="30" w:line="239" w:lineRule="auto"/>
              <w:rPr>
                <w:b w:val="0"/>
                <w:color w:val="auto"/>
                <w:sz w:val="22"/>
              </w:rPr>
            </w:pPr>
            <w:r w:rsidRPr="00977EDF">
              <w:rPr>
                <w:b w:val="0"/>
                <w:color w:val="auto"/>
                <w:sz w:val="22"/>
              </w:rPr>
              <w:t>Seconded by:</w:t>
            </w:r>
            <w:r w:rsidR="00F523EB" w:rsidRPr="00977EDF">
              <w:rPr>
                <w:b w:val="0"/>
                <w:color w:val="auto"/>
                <w:sz w:val="22"/>
              </w:rPr>
              <w:t xml:space="preserve"> </w:t>
            </w:r>
            <w:r w:rsidR="004B14F8">
              <w:rPr>
                <w:b w:val="0"/>
                <w:color w:val="auto"/>
                <w:sz w:val="22"/>
              </w:rPr>
              <w:t>Lauren Clarke</w:t>
            </w:r>
          </w:p>
          <w:p w14:paraId="1490308F" w14:textId="62E604A8" w:rsidR="28A8DD91" w:rsidRPr="00977EDF" w:rsidRDefault="28A8DD91" w:rsidP="00977EDF">
            <w:pPr>
              <w:pStyle w:val="ListParagraph"/>
              <w:numPr>
                <w:ilvl w:val="0"/>
                <w:numId w:val="28"/>
              </w:numPr>
              <w:spacing w:after="30" w:line="239" w:lineRule="auto"/>
              <w:rPr>
                <w:sz w:val="22"/>
              </w:rPr>
            </w:pPr>
            <w:r w:rsidRPr="00977EDF">
              <w:rPr>
                <w:b w:val="0"/>
                <w:color w:val="auto"/>
                <w:sz w:val="22"/>
              </w:rPr>
              <w:t>The minutes of the previous meeting were approved.</w:t>
            </w:r>
          </w:p>
          <w:p w14:paraId="2A254D23" w14:textId="1D23FB14" w:rsidR="165DEF31" w:rsidRDefault="165DEF31" w:rsidP="165DEF31">
            <w:pPr>
              <w:spacing w:after="30" w:line="239" w:lineRule="auto"/>
            </w:pPr>
          </w:p>
          <w:p w14:paraId="1EF1BE84" w14:textId="77777777" w:rsidR="00C87317" w:rsidRPr="00DF131F" w:rsidRDefault="00C87317" w:rsidP="003B1A99">
            <w:pPr>
              <w:pStyle w:val="ListParagraph"/>
              <w:spacing w:after="30" w:line="239" w:lineRule="auto"/>
              <w:ind w:left="1440"/>
              <w:rPr>
                <w:b w:val="0"/>
                <w:bCs/>
                <w:sz w:val="22"/>
              </w:rPr>
            </w:pPr>
          </w:p>
        </w:tc>
      </w:tr>
      <w:tr w:rsidR="00970ADB" w14:paraId="0A075C91" w14:textId="77777777" w:rsidTr="6DD845A5">
        <w:trPr>
          <w:gridBefore w:val="1"/>
          <w:wBefore w:w="56" w:type="dxa"/>
          <w:trHeight w:val="439"/>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48049E3D" w14:textId="77777777" w:rsidR="00970ADB" w:rsidRDefault="00970ADB" w:rsidP="00970ADB">
            <w:pPr>
              <w:pStyle w:val="ListParagraph"/>
              <w:numPr>
                <w:ilvl w:val="0"/>
                <w:numId w:val="11"/>
              </w:numPr>
              <w:rPr>
                <w:b w:val="0"/>
                <w:color w:val="000000" w:themeColor="text1"/>
                <w:sz w:val="22"/>
              </w:rPr>
            </w:pPr>
            <w:r>
              <w:rPr>
                <w:b w:val="0"/>
                <w:color w:val="000000" w:themeColor="text1"/>
                <w:sz w:val="22"/>
              </w:rPr>
              <w:t>Matters Arising</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743756BC" w14:textId="77777777" w:rsidR="00970ADB" w:rsidRDefault="00970ADB" w:rsidP="00464E40">
            <w:pPr>
              <w:ind w:left="1"/>
            </w:pPr>
            <w:r>
              <w:rPr>
                <w:b w:val="0"/>
                <w:color w:val="000000"/>
                <w:sz w:val="22"/>
              </w:rPr>
              <w:t xml:space="preserve">Presenter: Chair </w:t>
            </w:r>
          </w:p>
        </w:tc>
      </w:tr>
      <w:tr w:rsidR="00970ADB" w:rsidRPr="00E27735" w14:paraId="23DA7447" w14:textId="77777777" w:rsidTr="6DD845A5">
        <w:trPr>
          <w:gridBefore w:val="1"/>
          <w:wBefore w:w="56" w:type="dxa"/>
          <w:trHeight w:val="411"/>
        </w:trPr>
        <w:tc>
          <w:tcPr>
            <w:tcW w:w="1403" w:type="dxa"/>
            <w:tcBorders>
              <w:top w:val="single" w:sz="8" w:space="0" w:color="4F81BD"/>
              <w:left w:val="single" w:sz="4" w:space="0" w:color="4F81BD"/>
              <w:bottom w:val="single" w:sz="8" w:space="0" w:color="4F81BD"/>
              <w:right w:val="single" w:sz="4" w:space="0" w:color="4F81BD"/>
            </w:tcBorders>
          </w:tcPr>
          <w:p w14:paraId="5776DA4D" w14:textId="77777777" w:rsidR="00970ADB" w:rsidRDefault="00970ADB" w:rsidP="00464E40">
            <w:r>
              <w:rPr>
                <w:b w:val="0"/>
                <w:color w:val="000000"/>
                <w:sz w:val="22"/>
              </w:rPr>
              <w:t xml:space="preserve">Key Points </w:t>
            </w:r>
          </w:p>
        </w:tc>
        <w:tc>
          <w:tcPr>
            <w:tcW w:w="8380" w:type="dxa"/>
            <w:gridSpan w:val="10"/>
            <w:tcBorders>
              <w:top w:val="single" w:sz="8" w:space="0" w:color="4F81BD"/>
              <w:left w:val="single" w:sz="4" w:space="0" w:color="4F81BD"/>
              <w:bottom w:val="single" w:sz="8" w:space="0" w:color="4F81BD"/>
              <w:right w:val="single" w:sz="4" w:space="0" w:color="4F81BD"/>
            </w:tcBorders>
          </w:tcPr>
          <w:p w14:paraId="05A19B96" w14:textId="77777777" w:rsidR="00970ADB" w:rsidRPr="00E27735" w:rsidRDefault="00970ADB" w:rsidP="00977EDF">
            <w:pPr>
              <w:pStyle w:val="ListParagraph"/>
              <w:numPr>
                <w:ilvl w:val="0"/>
                <w:numId w:val="27"/>
              </w:numPr>
              <w:rPr>
                <w:b w:val="0"/>
                <w:bCs/>
                <w:color w:val="auto"/>
                <w:sz w:val="22"/>
              </w:rPr>
            </w:pPr>
            <w:r>
              <w:rPr>
                <w:b w:val="0"/>
                <w:bCs/>
                <w:color w:val="auto"/>
                <w:sz w:val="22"/>
              </w:rPr>
              <w:t>No matters are arising.</w:t>
            </w:r>
          </w:p>
        </w:tc>
      </w:tr>
      <w:tr w:rsidR="004F45B5" w14:paraId="3787BF98" w14:textId="77777777" w:rsidTr="6DD845A5">
        <w:trPr>
          <w:gridBefore w:val="1"/>
          <w:wBefore w:w="56" w:type="dxa"/>
          <w:trHeight w:val="439"/>
        </w:trPr>
        <w:tc>
          <w:tcPr>
            <w:tcW w:w="6114" w:type="dxa"/>
            <w:gridSpan w:val="5"/>
            <w:tcBorders>
              <w:top w:val="single" w:sz="8" w:space="0" w:color="4F81BD"/>
              <w:left w:val="single" w:sz="4" w:space="0" w:color="4F81BD"/>
              <w:bottom w:val="single" w:sz="8" w:space="0" w:color="4F81BD"/>
              <w:right w:val="single" w:sz="4" w:space="0" w:color="4F81BD"/>
            </w:tcBorders>
            <w:shd w:val="clear" w:color="auto" w:fill="95B3D7"/>
          </w:tcPr>
          <w:p w14:paraId="23A3C4D4" w14:textId="0D940264" w:rsidR="004F45B5" w:rsidRDefault="00B00CB0" w:rsidP="1F8F64CE">
            <w:pPr>
              <w:pStyle w:val="ListParagraph"/>
              <w:numPr>
                <w:ilvl w:val="0"/>
                <w:numId w:val="11"/>
              </w:numPr>
              <w:rPr>
                <w:b w:val="0"/>
                <w:color w:val="000000" w:themeColor="text1"/>
                <w:sz w:val="22"/>
              </w:rPr>
            </w:pPr>
            <w:r>
              <w:rPr>
                <w:b w:val="0"/>
                <w:color w:val="000000" w:themeColor="text1"/>
                <w:sz w:val="22"/>
              </w:rPr>
              <w:t xml:space="preserve">Deputy </w:t>
            </w:r>
            <w:r w:rsidR="00970ADB">
              <w:rPr>
                <w:b w:val="0"/>
                <w:color w:val="000000" w:themeColor="text1"/>
                <w:sz w:val="22"/>
              </w:rPr>
              <w:t>President’s Communications</w:t>
            </w:r>
          </w:p>
        </w:tc>
        <w:tc>
          <w:tcPr>
            <w:tcW w:w="3669" w:type="dxa"/>
            <w:gridSpan w:val="6"/>
            <w:tcBorders>
              <w:top w:val="single" w:sz="8" w:space="0" w:color="4F81BD"/>
              <w:left w:val="single" w:sz="4" w:space="0" w:color="4F81BD"/>
              <w:bottom w:val="single" w:sz="8" w:space="0" w:color="4F81BD"/>
              <w:right w:val="single" w:sz="4" w:space="0" w:color="4F81BD"/>
            </w:tcBorders>
            <w:shd w:val="clear" w:color="auto" w:fill="95B3D7"/>
          </w:tcPr>
          <w:p w14:paraId="5CC2C837" w14:textId="52341A60" w:rsidR="004F45B5" w:rsidRDefault="0020310B">
            <w:pPr>
              <w:ind w:left="1"/>
            </w:pPr>
            <w:r>
              <w:rPr>
                <w:b w:val="0"/>
                <w:color w:val="000000"/>
                <w:sz w:val="22"/>
              </w:rPr>
              <w:t xml:space="preserve">Presenter: Chair </w:t>
            </w:r>
            <w:r w:rsidR="00CE2FBC">
              <w:rPr>
                <w:b w:val="0"/>
                <w:color w:val="000000"/>
                <w:sz w:val="22"/>
              </w:rPr>
              <w:t>/</w:t>
            </w:r>
            <w:r w:rsidR="007D2A57">
              <w:rPr>
                <w:b w:val="0"/>
                <w:color w:val="000000"/>
                <w:sz w:val="22"/>
              </w:rPr>
              <w:t xml:space="preserve"> Deputy</w:t>
            </w:r>
            <w:r w:rsidR="00CE2FBC">
              <w:rPr>
                <w:b w:val="0"/>
                <w:color w:val="000000"/>
                <w:sz w:val="22"/>
              </w:rPr>
              <w:t xml:space="preserve"> President</w:t>
            </w:r>
          </w:p>
        </w:tc>
      </w:tr>
      <w:tr w:rsidR="004F45B5" w14:paraId="61E11A3E" w14:textId="77777777" w:rsidTr="6DD845A5">
        <w:trPr>
          <w:gridBefore w:val="1"/>
          <w:wBefore w:w="56" w:type="dxa"/>
          <w:trHeight w:val="411"/>
        </w:trPr>
        <w:tc>
          <w:tcPr>
            <w:tcW w:w="1403" w:type="dxa"/>
            <w:tcBorders>
              <w:top w:val="single" w:sz="8" w:space="0" w:color="4F81BD"/>
              <w:left w:val="single" w:sz="4" w:space="0" w:color="4F81BD"/>
              <w:bottom w:val="single" w:sz="8" w:space="0" w:color="4F81BD"/>
              <w:right w:val="single" w:sz="4" w:space="0" w:color="4F81BD"/>
            </w:tcBorders>
          </w:tcPr>
          <w:p w14:paraId="6DCE0D59" w14:textId="77777777" w:rsidR="004F45B5" w:rsidRDefault="0020310B">
            <w:r>
              <w:rPr>
                <w:b w:val="0"/>
                <w:color w:val="000000"/>
                <w:sz w:val="22"/>
              </w:rPr>
              <w:lastRenderedPageBreak/>
              <w:t xml:space="preserve">Key Points </w:t>
            </w:r>
          </w:p>
        </w:tc>
        <w:tc>
          <w:tcPr>
            <w:tcW w:w="8380" w:type="dxa"/>
            <w:gridSpan w:val="10"/>
            <w:tcBorders>
              <w:top w:val="single" w:sz="8" w:space="0" w:color="4F81BD"/>
              <w:left w:val="single" w:sz="4" w:space="0" w:color="4F81BD"/>
              <w:bottom w:val="single" w:sz="8" w:space="0" w:color="4F81BD"/>
              <w:right w:val="single" w:sz="4" w:space="0" w:color="4F81BD"/>
            </w:tcBorders>
          </w:tcPr>
          <w:p w14:paraId="7D1CFBAE" w14:textId="39B6EBB4" w:rsidR="00136ADA" w:rsidRDefault="00136ADA" w:rsidP="001C3CA2">
            <w:pPr>
              <w:pStyle w:val="ListParagraph"/>
              <w:numPr>
                <w:ilvl w:val="0"/>
                <w:numId w:val="26"/>
              </w:numPr>
              <w:rPr>
                <w:b w:val="0"/>
                <w:color w:val="auto"/>
                <w:sz w:val="22"/>
              </w:rPr>
            </w:pPr>
            <w:r w:rsidRPr="3315BD77">
              <w:rPr>
                <w:b w:val="0"/>
                <w:color w:val="auto"/>
                <w:sz w:val="22"/>
              </w:rPr>
              <w:t xml:space="preserve">Received </w:t>
            </w:r>
            <w:r w:rsidR="00B00CB0">
              <w:rPr>
                <w:b w:val="0"/>
                <w:color w:val="auto"/>
                <w:sz w:val="22"/>
              </w:rPr>
              <w:t xml:space="preserve">Deputy </w:t>
            </w:r>
            <w:r w:rsidRPr="3315BD77">
              <w:rPr>
                <w:b w:val="0"/>
                <w:color w:val="auto"/>
                <w:sz w:val="22"/>
              </w:rPr>
              <w:t>President’s Report</w:t>
            </w:r>
            <w:r w:rsidR="00ED0FE9">
              <w:rPr>
                <w:b w:val="0"/>
                <w:color w:val="auto"/>
                <w:sz w:val="22"/>
              </w:rPr>
              <w:t xml:space="preserve"> as the President is currently on a leave of absence.</w:t>
            </w:r>
          </w:p>
          <w:p w14:paraId="2638F0F7" w14:textId="6E63638A" w:rsidR="00B00CB0" w:rsidRDefault="00253F75" w:rsidP="00B00CB0">
            <w:pPr>
              <w:pStyle w:val="BulletPoint"/>
            </w:pPr>
            <w:r>
              <w:t>Outlined how the Presidency role would be allocated within the existing officer team. Focusing on the pastoral element alongside the representative element.</w:t>
            </w:r>
            <w:r w:rsidR="003A5C81">
              <w:t xml:space="preserve"> DP outlined where the focuses were required, primarily around the pastoral support and ensuring the team could function as effectively as possible.</w:t>
            </w:r>
            <w:r w:rsidR="00264A50">
              <w:t xml:space="preserve"> A lead on advocacy was led in the North West by VPM/DP and in the Belfast area by the VPE.</w:t>
            </w:r>
          </w:p>
          <w:p w14:paraId="4F84F3F1" w14:textId="6EDEF580" w:rsidR="00E04800" w:rsidRDefault="00E04800" w:rsidP="00B00CB0">
            <w:pPr>
              <w:pStyle w:val="BulletPoint"/>
            </w:pPr>
            <w:r>
              <w:t>Provided an overview over the work that took place in delivery of RAG and SHAG weeks that have taken place in the last few weeks.</w:t>
            </w:r>
            <w:r w:rsidR="001645AB">
              <w:t xml:space="preserve"> Outlined that a review process is due to take place in the next couple of weeks to look at improvement practices.</w:t>
            </w:r>
            <w:r w:rsidR="00264A50">
              <w:t xml:space="preserve"> With initial thoughts on focusing on delivering less but with greater </w:t>
            </w:r>
            <w:r w:rsidR="00144946">
              <w:t>focus on those events.</w:t>
            </w:r>
          </w:p>
          <w:p w14:paraId="70865AD2" w14:textId="7F002167" w:rsidR="001645AB" w:rsidRDefault="00144946" w:rsidP="00B00CB0">
            <w:pPr>
              <w:pStyle w:val="BulletPoint"/>
            </w:pPr>
            <w:r>
              <w:t>Membership Outreach has continued through multiple campaign events, Christmas Cheer and thank you as well as through refreshers.</w:t>
            </w:r>
          </w:p>
          <w:p w14:paraId="1B2AA45B" w14:textId="4CA66020" w:rsidR="00144946" w:rsidRDefault="00144946" w:rsidP="00B00CB0">
            <w:pPr>
              <w:pStyle w:val="BulletPoint"/>
            </w:pPr>
            <w:r>
              <w:t xml:space="preserve">Provided an </w:t>
            </w:r>
            <w:r w:rsidR="00FC0582">
              <w:t xml:space="preserve">update on the ongoing Officer Role Review as we look to how roles change and are delivered </w:t>
            </w:r>
            <w:r w:rsidR="000560F4">
              <w:t>over the next few years.</w:t>
            </w:r>
          </w:p>
          <w:p w14:paraId="318FC307" w14:textId="4DE78349" w:rsidR="000560F4" w:rsidRDefault="000560F4" w:rsidP="00B00CB0">
            <w:pPr>
              <w:pStyle w:val="BulletPoint"/>
            </w:pPr>
            <w:r>
              <w:t xml:space="preserve">Provided an update on developments for the Magee Campus including the launch of the Magee Taskforce Report and the </w:t>
            </w:r>
            <w:r w:rsidR="00F52688">
              <w:t>continuing</w:t>
            </w:r>
            <w:r>
              <w:t xml:space="preserve"> developme</w:t>
            </w:r>
            <w:r w:rsidR="00F52688">
              <w:t>nt of the Magee Dome.</w:t>
            </w:r>
          </w:p>
          <w:p w14:paraId="14E2F516" w14:textId="1BA511BD" w:rsidR="00911A1C" w:rsidRPr="00B00CB0" w:rsidRDefault="00911A1C" w:rsidP="00B00CB0">
            <w:pPr>
              <w:pStyle w:val="ListParagraph"/>
              <w:rPr>
                <w:sz w:val="24"/>
                <w:szCs w:val="24"/>
              </w:rPr>
            </w:pPr>
          </w:p>
        </w:tc>
      </w:tr>
      <w:tr w:rsidR="00970ADB" w14:paraId="0DC33CCB" w14:textId="77777777" w:rsidTr="6DD845A5">
        <w:trPr>
          <w:gridBefore w:val="1"/>
          <w:wBefore w:w="56" w:type="dxa"/>
          <w:trHeight w:val="394"/>
        </w:trPr>
        <w:tc>
          <w:tcPr>
            <w:tcW w:w="6726" w:type="dxa"/>
            <w:gridSpan w:val="7"/>
            <w:tcBorders>
              <w:top w:val="single" w:sz="4" w:space="0" w:color="4F81BD"/>
              <w:left w:val="single" w:sz="4" w:space="0" w:color="4F81BD"/>
              <w:bottom w:val="single" w:sz="4" w:space="0" w:color="4F81BD"/>
              <w:right w:val="single" w:sz="4" w:space="0" w:color="4F81BD"/>
            </w:tcBorders>
            <w:shd w:val="clear" w:color="auto" w:fill="C00000"/>
          </w:tcPr>
          <w:p w14:paraId="52E0CE70" w14:textId="345589D8" w:rsidR="00970ADB" w:rsidRDefault="00970ADB" w:rsidP="00464E40">
            <w:bookmarkStart w:id="1" w:name="_Hlk149738589"/>
            <w:r>
              <w:rPr>
                <w:b w:val="0"/>
                <w:color w:val="FFFFFF"/>
                <w:sz w:val="22"/>
              </w:rPr>
              <w:t>Question</w:t>
            </w:r>
            <w:r w:rsidR="00094001">
              <w:rPr>
                <w:b w:val="0"/>
                <w:color w:val="FFFFFF"/>
                <w:sz w:val="22"/>
              </w:rPr>
              <w:t>(s)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155C7528" w14:textId="67B5E551" w:rsidR="00970ADB" w:rsidRDefault="00094001" w:rsidP="00464E40">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17074A8A" w14:textId="2B8F4731" w:rsidR="00970ADB" w:rsidRDefault="00094001" w:rsidP="00464E40">
            <w:pPr>
              <w:ind w:left="1"/>
            </w:pPr>
            <w:r>
              <w:rPr>
                <w:b w:val="0"/>
                <w:color w:val="FFFFFF"/>
                <w:sz w:val="22"/>
              </w:rPr>
              <w:t>Question to</w:t>
            </w:r>
            <w:r w:rsidR="00970ADB">
              <w:rPr>
                <w:b w:val="0"/>
                <w:color w:val="FFFFFF"/>
                <w:sz w:val="22"/>
              </w:rPr>
              <w:t xml:space="preserve"> </w:t>
            </w:r>
          </w:p>
        </w:tc>
      </w:tr>
      <w:tr w:rsidR="00344C1B" w:rsidRPr="00B74125" w14:paraId="4E8EF3EC" w14:textId="77777777" w:rsidTr="6DD845A5">
        <w:trPr>
          <w:trHeight w:val="398"/>
        </w:trPr>
        <w:tc>
          <w:tcPr>
            <w:tcW w:w="6516" w:type="dxa"/>
            <w:gridSpan w:val="7"/>
            <w:tcBorders>
              <w:top w:val="single" w:sz="4" w:space="0" w:color="4F81BD"/>
              <w:left w:val="single" w:sz="4" w:space="0" w:color="4F81BD"/>
              <w:bottom w:val="single" w:sz="4" w:space="0" w:color="4F81BD"/>
              <w:right w:val="single" w:sz="4" w:space="0" w:color="4F81BD"/>
            </w:tcBorders>
          </w:tcPr>
          <w:p w14:paraId="52919249" w14:textId="77777777" w:rsidR="00344C1B" w:rsidRPr="005C0A75" w:rsidRDefault="00344C1B" w:rsidP="00344C1B">
            <w:pPr>
              <w:pStyle w:val="ListParagraph"/>
              <w:numPr>
                <w:ilvl w:val="0"/>
                <w:numId w:val="17"/>
              </w:numPr>
              <w:rPr>
                <w:b w:val="0"/>
                <w:bCs/>
                <w:color w:val="auto"/>
                <w:sz w:val="22"/>
              </w:rPr>
            </w:pPr>
            <w:bookmarkStart w:id="2" w:name="_Hlk149739103"/>
            <w:bookmarkEnd w:id="1"/>
          </w:p>
        </w:tc>
        <w:tc>
          <w:tcPr>
            <w:tcW w:w="1791" w:type="dxa"/>
            <w:gridSpan w:val="2"/>
            <w:tcBorders>
              <w:top w:val="single" w:sz="4" w:space="0" w:color="4F81BD"/>
              <w:left w:val="single" w:sz="4" w:space="0" w:color="4F81BD"/>
              <w:bottom w:val="single" w:sz="4" w:space="0" w:color="4F81BD"/>
              <w:right w:val="single" w:sz="4" w:space="0" w:color="4F81BD"/>
            </w:tcBorders>
          </w:tcPr>
          <w:p w14:paraId="35A5DAA7" w14:textId="77777777" w:rsidR="00344C1B" w:rsidRPr="00DF1668" w:rsidRDefault="00344C1B" w:rsidP="008D5BC3">
            <w:pPr>
              <w:ind w:left="1"/>
              <w:rPr>
                <w:b w:val="0"/>
                <w:bCs/>
                <w:sz w:val="22"/>
              </w:rPr>
            </w:pPr>
          </w:p>
        </w:tc>
        <w:tc>
          <w:tcPr>
            <w:tcW w:w="1532" w:type="dxa"/>
            <w:gridSpan w:val="3"/>
            <w:tcBorders>
              <w:top w:val="single" w:sz="4" w:space="0" w:color="4F81BD"/>
              <w:left w:val="single" w:sz="4" w:space="0" w:color="4F81BD"/>
              <w:bottom w:val="single" w:sz="4" w:space="0" w:color="4F81BD"/>
              <w:right w:val="single" w:sz="4" w:space="0" w:color="4F81BD"/>
            </w:tcBorders>
          </w:tcPr>
          <w:p w14:paraId="36C2143B" w14:textId="77777777" w:rsidR="00344C1B" w:rsidRPr="00B74125" w:rsidRDefault="00344C1B" w:rsidP="008D5BC3">
            <w:pPr>
              <w:ind w:left="1"/>
              <w:jc w:val="both"/>
              <w:rPr>
                <w:b w:val="0"/>
                <w:sz w:val="22"/>
              </w:rPr>
            </w:pPr>
          </w:p>
        </w:tc>
      </w:tr>
      <w:tr w:rsidR="00936DD3" w14:paraId="2274277F" w14:textId="77777777" w:rsidTr="6DD845A5">
        <w:trPr>
          <w:gridBefore w:val="1"/>
          <w:wBefore w:w="56" w:type="dxa"/>
          <w:trHeight w:val="438"/>
        </w:trPr>
        <w:tc>
          <w:tcPr>
            <w:tcW w:w="6114" w:type="dxa"/>
            <w:gridSpan w:val="5"/>
            <w:tcBorders>
              <w:top w:val="single" w:sz="8" w:space="0" w:color="4F81BD"/>
              <w:left w:val="single" w:sz="4" w:space="0" w:color="4F81BD"/>
              <w:bottom w:val="single" w:sz="4" w:space="0" w:color="4F81BD"/>
              <w:right w:val="single" w:sz="4" w:space="0" w:color="4F81BD"/>
            </w:tcBorders>
            <w:shd w:val="clear" w:color="auto" w:fill="95B3D7"/>
          </w:tcPr>
          <w:p w14:paraId="704C91DA" w14:textId="3D685EFE" w:rsidR="00936DD3" w:rsidRPr="00487E64" w:rsidRDefault="009B1DEA" w:rsidP="3315BD77">
            <w:pPr>
              <w:pStyle w:val="ListParagraph"/>
              <w:numPr>
                <w:ilvl w:val="0"/>
                <w:numId w:val="11"/>
              </w:numPr>
              <w:rPr>
                <w:b w:val="0"/>
                <w:color w:val="auto"/>
                <w:sz w:val="22"/>
              </w:rPr>
            </w:pPr>
            <w:bookmarkStart w:id="3" w:name="_Hlk149741565"/>
            <w:bookmarkEnd w:id="2"/>
            <w:r>
              <w:rPr>
                <w:b w:val="0"/>
                <w:color w:val="auto"/>
                <w:sz w:val="22"/>
              </w:rPr>
              <w:t>Student Officer</w:t>
            </w:r>
            <w:r w:rsidR="002A69D8">
              <w:rPr>
                <w:b w:val="0"/>
                <w:color w:val="auto"/>
                <w:sz w:val="22"/>
              </w:rPr>
              <w:t xml:space="preserve"> Updates</w:t>
            </w:r>
          </w:p>
        </w:tc>
        <w:tc>
          <w:tcPr>
            <w:tcW w:w="3669" w:type="dxa"/>
            <w:gridSpan w:val="6"/>
            <w:tcBorders>
              <w:top w:val="single" w:sz="8" w:space="0" w:color="4F81BD"/>
              <w:left w:val="single" w:sz="4" w:space="0" w:color="4F81BD"/>
              <w:bottom w:val="single" w:sz="4" w:space="0" w:color="4F81BD"/>
              <w:right w:val="single" w:sz="4" w:space="0" w:color="4F81BD"/>
            </w:tcBorders>
            <w:shd w:val="clear" w:color="auto" w:fill="95B3D7"/>
          </w:tcPr>
          <w:p w14:paraId="44844C69" w14:textId="580C482D" w:rsidR="00936DD3" w:rsidRDefault="00936DD3" w:rsidP="00464E40">
            <w:pPr>
              <w:ind w:left="1"/>
            </w:pPr>
            <w:r>
              <w:rPr>
                <w:b w:val="0"/>
                <w:color w:val="000000"/>
                <w:sz w:val="22"/>
              </w:rPr>
              <w:t>Presenter(s): Chair</w:t>
            </w:r>
            <w:r w:rsidR="0036586C">
              <w:rPr>
                <w:b w:val="0"/>
                <w:color w:val="000000"/>
                <w:sz w:val="22"/>
              </w:rPr>
              <w:t xml:space="preserve"> / Student </w:t>
            </w:r>
            <w:r w:rsidR="009B1DEA">
              <w:rPr>
                <w:b w:val="0"/>
                <w:color w:val="000000"/>
                <w:sz w:val="22"/>
              </w:rPr>
              <w:t>Executive</w:t>
            </w:r>
          </w:p>
        </w:tc>
      </w:tr>
      <w:tr w:rsidR="00936DD3" w:rsidRPr="00D210A8" w14:paraId="474CFF11" w14:textId="77777777" w:rsidTr="6DD845A5">
        <w:trPr>
          <w:gridBefore w:val="1"/>
          <w:wBefore w:w="56" w:type="dxa"/>
          <w:trHeight w:val="1519"/>
        </w:trPr>
        <w:tc>
          <w:tcPr>
            <w:tcW w:w="1403" w:type="dxa"/>
            <w:tcBorders>
              <w:top w:val="single" w:sz="4" w:space="0" w:color="4F81BD"/>
              <w:left w:val="single" w:sz="4" w:space="0" w:color="4F81BD"/>
              <w:bottom w:val="single" w:sz="4" w:space="0" w:color="4F81BD"/>
              <w:right w:val="single" w:sz="4" w:space="0" w:color="4F81BD"/>
            </w:tcBorders>
          </w:tcPr>
          <w:p w14:paraId="5D1BF453" w14:textId="77777777" w:rsidR="00936DD3" w:rsidRDefault="00936DD3" w:rsidP="00464E40">
            <w:r>
              <w:rPr>
                <w:b w:val="0"/>
                <w:color w:val="000000"/>
                <w:sz w:val="22"/>
              </w:rPr>
              <w:t xml:space="preserve">Key Points </w:t>
            </w:r>
          </w:p>
        </w:tc>
        <w:tc>
          <w:tcPr>
            <w:tcW w:w="8380" w:type="dxa"/>
            <w:gridSpan w:val="10"/>
            <w:tcBorders>
              <w:top w:val="single" w:sz="4" w:space="0" w:color="4F81BD"/>
              <w:left w:val="single" w:sz="4" w:space="0" w:color="4F81BD"/>
              <w:bottom w:val="single" w:sz="4" w:space="0" w:color="4F81BD"/>
              <w:right w:val="single" w:sz="4" w:space="0" w:color="4F81BD"/>
            </w:tcBorders>
          </w:tcPr>
          <w:p w14:paraId="419F9728" w14:textId="1F89C3AD" w:rsidR="00936DD3" w:rsidRPr="009004D0" w:rsidRDefault="00936DD3" w:rsidP="009004D0">
            <w:pPr>
              <w:rPr>
                <w:b w:val="0"/>
                <w:bCs/>
                <w:color w:val="auto"/>
                <w:sz w:val="22"/>
              </w:rPr>
            </w:pPr>
          </w:p>
          <w:p w14:paraId="33F0FE60" w14:textId="3C7BC571" w:rsidR="00A1393F" w:rsidRDefault="009E1A3D" w:rsidP="7D464DCF">
            <w:pPr>
              <w:pStyle w:val="ListParagraph"/>
              <w:ind w:left="721"/>
              <w:rPr>
                <w:b w:val="0"/>
                <w:color w:val="auto"/>
                <w:sz w:val="22"/>
              </w:rPr>
            </w:pPr>
            <w:r>
              <w:rPr>
                <w:b w:val="0"/>
                <w:color w:val="auto"/>
                <w:sz w:val="22"/>
              </w:rPr>
              <w:t>The Chair welcomed the officers to provide an oral report to each of the student councillors in attendance</w:t>
            </w:r>
            <w:r w:rsidR="00ED0FE9">
              <w:rPr>
                <w:b w:val="0"/>
                <w:color w:val="auto"/>
                <w:sz w:val="22"/>
              </w:rPr>
              <w:t>.</w:t>
            </w:r>
          </w:p>
          <w:p w14:paraId="3BD7378F" w14:textId="77777777" w:rsidR="005C7C8B" w:rsidRDefault="005C7C8B" w:rsidP="7D464DCF">
            <w:pPr>
              <w:pStyle w:val="ListParagraph"/>
              <w:ind w:left="721"/>
              <w:rPr>
                <w:b w:val="0"/>
                <w:color w:val="auto"/>
                <w:sz w:val="22"/>
              </w:rPr>
            </w:pPr>
          </w:p>
          <w:p w14:paraId="76E623BB" w14:textId="44D1BD4D" w:rsidR="005C7C8B" w:rsidRDefault="005C7C8B" w:rsidP="7D464DCF">
            <w:pPr>
              <w:pStyle w:val="ListParagraph"/>
              <w:ind w:left="721"/>
              <w:rPr>
                <w:b w:val="0"/>
                <w:color w:val="auto"/>
                <w:sz w:val="22"/>
              </w:rPr>
            </w:pPr>
            <w:r>
              <w:rPr>
                <w:b w:val="0"/>
                <w:color w:val="auto"/>
                <w:sz w:val="22"/>
              </w:rPr>
              <w:t>VP Belfast</w:t>
            </w:r>
          </w:p>
          <w:p w14:paraId="78042CC5" w14:textId="22A117E9" w:rsidR="005C7C8B" w:rsidRDefault="0093120B" w:rsidP="0093120B">
            <w:pPr>
              <w:pStyle w:val="BulletPoint"/>
            </w:pPr>
            <w:r>
              <w:t>Provided an update on the delivery of Green week that took place at the end of the last semester.</w:t>
            </w:r>
          </w:p>
          <w:p w14:paraId="57390A0D" w14:textId="00778C92" w:rsidR="0093120B" w:rsidRDefault="0093120B" w:rsidP="0093120B">
            <w:pPr>
              <w:pStyle w:val="BulletPoint"/>
            </w:pPr>
            <w:r>
              <w:t xml:space="preserve">Provided an update on the further work that the Union is taking </w:t>
            </w:r>
            <w:r w:rsidR="009813A2">
              <w:t>part alongside the University Sustainability Team, including work that contributed towards the second most engaged survey of all universities that took part across the UK.</w:t>
            </w:r>
          </w:p>
          <w:p w14:paraId="56E60ACE" w14:textId="72B5E87B" w:rsidR="009813A2" w:rsidRDefault="009813A2" w:rsidP="0093120B">
            <w:pPr>
              <w:pStyle w:val="BulletPoint"/>
            </w:pPr>
            <w:r>
              <w:t>Refreshers was incredibly successful on campus</w:t>
            </w:r>
          </w:p>
          <w:p w14:paraId="1522D2FA" w14:textId="44A91237" w:rsidR="009813A2" w:rsidRDefault="009813A2" w:rsidP="0093120B">
            <w:pPr>
              <w:pStyle w:val="BulletPoint"/>
            </w:pPr>
            <w:r>
              <w:t xml:space="preserve">Highlighted the great work and the </w:t>
            </w:r>
            <w:r w:rsidR="007616E5">
              <w:t>gratefulness</w:t>
            </w:r>
            <w:r>
              <w:t xml:space="preserve"> for the donations made towards the great work of Women’s Aid.</w:t>
            </w:r>
          </w:p>
          <w:p w14:paraId="5783BF87" w14:textId="5ABAED71" w:rsidR="009813A2" w:rsidRDefault="009813A2" w:rsidP="0093120B">
            <w:pPr>
              <w:pStyle w:val="BulletPoint"/>
            </w:pPr>
            <w:r>
              <w:t>Been engaged on work for Student Safety</w:t>
            </w:r>
            <w:r w:rsidR="004F43FF">
              <w:t>, including developments in developing the Safety App to work outside the direct university environment.</w:t>
            </w:r>
          </w:p>
          <w:p w14:paraId="730BA6E0" w14:textId="1BB366FF" w:rsidR="004F43FF" w:rsidRDefault="004F43FF" w:rsidP="0093120B">
            <w:pPr>
              <w:pStyle w:val="BulletPoint"/>
            </w:pPr>
            <w:r>
              <w:t>Been engaged on work on accessibility on campus, including door access that has been passed to the estates team in Belfast.</w:t>
            </w:r>
          </w:p>
          <w:p w14:paraId="5AB6DCB4" w14:textId="7C4C9D14" w:rsidR="004F43FF" w:rsidRDefault="004F43FF" w:rsidP="0093120B">
            <w:pPr>
              <w:pStyle w:val="BulletPoint"/>
            </w:pPr>
            <w:r>
              <w:t xml:space="preserve">Been collaborating on World Mental Health Day with </w:t>
            </w:r>
            <w:r w:rsidR="00350F8A">
              <w:t>Student Wellbeing to deliver joint projects during that time.</w:t>
            </w:r>
          </w:p>
          <w:p w14:paraId="1C96415F" w14:textId="15E07F65" w:rsidR="00350F8A" w:rsidRDefault="0005023B" w:rsidP="0093120B">
            <w:pPr>
              <w:pStyle w:val="BulletPoint"/>
            </w:pPr>
            <w:r>
              <w:lastRenderedPageBreak/>
              <w:t>Lots of work has been involved in the development of the Student Pantry on campus and delighted that it will be launching in early March.</w:t>
            </w:r>
          </w:p>
          <w:p w14:paraId="4505B53F" w14:textId="3A3DD47E" w:rsidR="0005023B" w:rsidRDefault="0005023B" w:rsidP="0093120B">
            <w:pPr>
              <w:pStyle w:val="BulletPoint"/>
            </w:pPr>
            <w:r>
              <w:t>Thanks to the Estates Team that the Baby Changing Facilities on Belfast have been improved and are now functional on site</w:t>
            </w:r>
            <w:r w:rsidR="00E130B6">
              <w:t xml:space="preserve"> in the BC Building near the Mailroom.</w:t>
            </w:r>
          </w:p>
          <w:p w14:paraId="33C54684" w14:textId="29835370" w:rsidR="00E130B6" w:rsidRDefault="00E130B6" w:rsidP="0093120B">
            <w:pPr>
              <w:pStyle w:val="BulletPoint"/>
            </w:pPr>
            <w:r>
              <w:t>Outlined future upcoming events including the repair cafes, all contributing towards a welcoming and inclusive environment.</w:t>
            </w:r>
          </w:p>
          <w:p w14:paraId="0437BC4A" w14:textId="77777777" w:rsidR="00334CEA" w:rsidRDefault="00334CEA" w:rsidP="7D464DCF">
            <w:pPr>
              <w:pStyle w:val="ListParagraph"/>
              <w:ind w:left="721"/>
              <w:rPr>
                <w:b w:val="0"/>
                <w:color w:val="auto"/>
                <w:sz w:val="22"/>
              </w:rPr>
            </w:pPr>
          </w:p>
          <w:p w14:paraId="439CB841" w14:textId="77777777" w:rsidR="009E1A3D" w:rsidRDefault="009E1A3D" w:rsidP="7D464DCF">
            <w:pPr>
              <w:pStyle w:val="ListParagraph"/>
              <w:ind w:left="721"/>
              <w:rPr>
                <w:b w:val="0"/>
                <w:color w:val="auto"/>
                <w:sz w:val="22"/>
              </w:rPr>
            </w:pPr>
          </w:p>
          <w:p w14:paraId="33EF00F3" w14:textId="2C5DED9A" w:rsidR="00A1393F" w:rsidRDefault="00A1393F" w:rsidP="7D464DCF">
            <w:pPr>
              <w:pStyle w:val="ListParagraph"/>
              <w:ind w:left="721"/>
              <w:rPr>
                <w:b w:val="0"/>
                <w:color w:val="auto"/>
                <w:sz w:val="22"/>
              </w:rPr>
            </w:pPr>
            <w:r>
              <w:rPr>
                <w:b w:val="0"/>
                <w:color w:val="auto"/>
                <w:sz w:val="22"/>
              </w:rPr>
              <w:t>VP Equality and Belonging</w:t>
            </w:r>
          </w:p>
          <w:p w14:paraId="22CEFE63" w14:textId="77777777" w:rsidR="00AF5AE0" w:rsidRDefault="00AF5AE0" w:rsidP="7D464DCF">
            <w:pPr>
              <w:pStyle w:val="ListParagraph"/>
              <w:ind w:left="721"/>
              <w:rPr>
                <w:b w:val="0"/>
                <w:color w:val="auto"/>
                <w:sz w:val="22"/>
              </w:rPr>
            </w:pPr>
          </w:p>
          <w:p w14:paraId="7E76000B" w14:textId="5D53D0E7" w:rsidR="00DF27CB" w:rsidRDefault="003814FB" w:rsidP="00F905B4">
            <w:pPr>
              <w:pStyle w:val="ListParagraph"/>
              <w:numPr>
                <w:ilvl w:val="0"/>
                <w:numId w:val="17"/>
              </w:numPr>
              <w:rPr>
                <w:b w:val="0"/>
                <w:color w:val="auto"/>
                <w:sz w:val="22"/>
              </w:rPr>
            </w:pPr>
            <w:r>
              <w:rPr>
                <w:b w:val="0"/>
                <w:color w:val="auto"/>
                <w:sz w:val="22"/>
              </w:rPr>
              <w:t>Attended the winter graduations, supporting and celebrating graduating students.</w:t>
            </w:r>
          </w:p>
          <w:p w14:paraId="22D6F4D0" w14:textId="363DCF6D" w:rsidR="003A6561" w:rsidRDefault="003A6561" w:rsidP="00F905B4">
            <w:pPr>
              <w:pStyle w:val="ListParagraph"/>
              <w:numPr>
                <w:ilvl w:val="0"/>
                <w:numId w:val="17"/>
              </w:numPr>
              <w:rPr>
                <w:b w:val="0"/>
                <w:color w:val="auto"/>
                <w:sz w:val="22"/>
              </w:rPr>
            </w:pPr>
            <w:r>
              <w:rPr>
                <w:b w:val="0"/>
                <w:color w:val="auto"/>
                <w:sz w:val="22"/>
              </w:rPr>
              <w:t xml:space="preserve">Supported the launch of the </w:t>
            </w:r>
            <w:proofErr w:type="spellStart"/>
            <w:r>
              <w:rPr>
                <w:b w:val="0"/>
                <w:color w:val="auto"/>
                <w:sz w:val="22"/>
              </w:rPr>
              <w:t>NeuroNetwork</w:t>
            </w:r>
            <w:proofErr w:type="spellEnd"/>
            <w:r>
              <w:rPr>
                <w:b w:val="0"/>
                <w:color w:val="auto"/>
                <w:sz w:val="22"/>
              </w:rPr>
              <w:t xml:space="preserve"> on campuses</w:t>
            </w:r>
          </w:p>
          <w:p w14:paraId="73A76D5F" w14:textId="644A1A1C" w:rsidR="003A6561" w:rsidRDefault="003A6561" w:rsidP="00F905B4">
            <w:pPr>
              <w:pStyle w:val="ListParagraph"/>
              <w:numPr>
                <w:ilvl w:val="0"/>
                <w:numId w:val="17"/>
              </w:numPr>
              <w:rPr>
                <w:b w:val="0"/>
                <w:color w:val="auto"/>
                <w:sz w:val="22"/>
              </w:rPr>
            </w:pPr>
            <w:r>
              <w:rPr>
                <w:b w:val="0"/>
                <w:color w:val="auto"/>
                <w:sz w:val="22"/>
              </w:rPr>
              <w:t>Provided an update on the development of the International Student Conference due to take place on campus later this semester.</w:t>
            </w:r>
          </w:p>
          <w:p w14:paraId="523041B5" w14:textId="3C15094A" w:rsidR="003A6561" w:rsidRDefault="00EF0729" w:rsidP="00F905B4">
            <w:pPr>
              <w:pStyle w:val="ListParagraph"/>
              <w:numPr>
                <w:ilvl w:val="0"/>
                <w:numId w:val="17"/>
              </w:numPr>
              <w:rPr>
                <w:b w:val="0"/>
                <w:color w:val="auto"/>
                <w:sz w:val="22"/>
              </w:rPr>
            </w:pPr>
            <w:r>
              <w:rPr>
                <w:b w:val="0"/>
                <w:color w:val="auto"/>
                <w:sz w:val="22"/>
              </w:rPr>
              <w:t xml:space="preserve">Currently </w:t>
            </w:r>
            <w:r w:rsidR="007616E5">
              <w:rPr>
                <w:b w:val="0"/>
                <w:color w:val="auto"/>
                <w:sz w:val="22"/>
              </w:rPr>
              <w:t>analysing</w:t>
            </w:r>
            <w:r>
              <w:rPr>
                <w:b w:val="0"/>
                <w:color w:val="auto"/>
                <w:sz w:val="22"/>
              </w:rPr>
              <w:t xml:space="preserve"> responses around discrimination and harassment that we have got back from our recent survey. Working with SV to look at next steps for awareness.</w:t>
            </w:r>
          </w:p>
          <w:p w14:paraId="26720D27" w14:textId="2E3CB6BB" w:rsidR="00EF0729" w:rsidRDefault="00EF0729" w:rsidP="00F905B4">
            <w:pPr>
              <w:pStyle w:val="ListParagraph"/>
              <w:numPr>
                <w:ilvl w:val="0"/>
                <w:numId w:val="17"/>
              </w:numPr>
              <w:rPr>
                <w:b w:val="0"/>
                <w:color w:val="auto"/>
                <w:sz w:val="22"/>
              </w:rPr>
            </w:pPr>
            <w:r>
              <w:rPr>
                <w:b w:val="0"/>
                <w:color w:val="auto"/>
                <w:sz w:val="22"/>
              </w:rPr>
              <w:t xml:space="preserve">Been engaging with the Dean of EDI to support high level </w:t>
            </w:r>
            <w:r w:rsidR="00401E38">
              <w:rPr>
                <w:b w:val="0"/>
                <w:color w:val="auto"/>
                <w:sz w:val="22"/>
              </w:rPr>
              <w:t>development of policy objectives including on Bidet’s, gender neutral toilets and others.</w:t>
            </w:r>
          </w:p>
          <w:p w14:paraId="737FAE1A" w14:textId="1A80FE39" w:rsidR="00401E38" w:rsidRDefault="00401E38" w:rsidP="00F905B4">
            <w:pPr>
              <w:pStyle w:val="ListParagraph"/>
              <w:numPr>
                <w:ilvl w:val="0"/>
                <w:numId w:val="17"/>
              </w:numPr>
              <w:rPr>
                <w:b w:val="0"/>
                <w:color w:val="auto"/>
                <w:sz w:val="22"/>
              </w:rPr>
            </w:pPr>
            <w:r>
              <w:rPr>
                <w:b w:val="0"/>
                <w:color w:val="auto"/>
                <w:sz w:val="22"/>
              </w:rPr>
              <w:t>Been working with colleagues in SV and the university to develop trainin</w:t>
            </w:r>
            <w:r w:rsidR="00E129C8">
              <w:rPr>
                <w:b w:val="0"/>
                <w:color w:val="auto"/>
                <w:sz w:val="22"/>
              </w:rPr>
              <w:t>g for School Reps to support diversity awareness on campus.</w:t>
            </w:r>
          </w:p>
          <w:p w14:paraId="29E321AC" w14:textId="3544DAF9" w:rsidR="00E129C8" w:rsidRDefault="00F449B7" w:rsidP="00F905B4">
            <w:pPr>
              <w:pStyle w:val="ListParagraph"/>
              <w:numPr>
                <w:ilvl w:val="0"/>
                <w:numId w:val="17"/>
              </w:numPr>
              <w:rPr>
                <w:b w:val="0"/>
                <w:color w:val="auto"/>
                <w:sz w:val="22"/>
              </w:rPr>
            </w:pPr>
            <w:r>
              <w:rPr>
                <w:b w:val="0"/>
                <w:color w:val="auto"/>
                <w:sz w:val="22"/>
              </w:rPr>
              <w:t xml:space="preserve">Met with the Mayor of Derry and Strabane </w:t>
            </w:r>
            <w:r w:rsidR="00D150C2">
              <w:rPr>
                <w:b w:val="0"/>
                <w:color w:val="auto"/>
                <w:sz w:val="22"/>
              </w:rPr>
              <w:t xml:space="preserve"> around supporting the work of the Mayor’s chosen charity and linking the student population to their work.</w:t>
            </w:r>
          </w:p>
          <w:p w14:paraId="39B76200" w14:textId="143F20E8" w:rsidR="00D150C2" w:rsidRDefault="00FB4595" w:rsidP="00F905B4">
            <w:pPr>
              <w:pStyle w:val="ListParagraph"/>
              <w:numPr>
                <w:ilvl w:val="0"/>
                <w:numId w:val="17"/>
              </w:numPr>
              <w:rPr>
                <w:b w:val="0"/>
                <w:color w:val="auto"/>
                <w:sz w:val="22"/>
              </w:rPr>
            </w:pPr>
            <w:r>
              <w:rPr>
                <w:b w:val="0"/>
                <w:color w:val="auto"/>
                <w:sz w:val="22"/>
              </w:rPr>
              <w:t xml:space="preserve">Been engaged in work with USI reviewing policy and constitutional processes including the proposal to </w:t>
            </w:r>
            <w:r w:rsidR="0011719F">
              <w:rPr>
                <w:b w:val="0"/>
                <w:color w:val="auto"/>
                <w:sz w:val="22"/>
              </w:rPr>
              <w:t>transfer to being primarily operated in Irish, including a change in name to AMLE</w:t>
            </w:r>
            <w:r>
              <w:rPr>
                <w:b w:val="0"/>
                <w:color w:val="auto"/>
                <w:sz w:val="22"/>
              </w:rPr>
              <w:t>.</w:t>
            </w:r>
          </w:p>
          <w:p w14:paraId="420D8DDC" w14:textId="7AAB58D2" w:rsidR="002638A9" w:rsidRDefault="002638A9" w:rsidP="00F905B4">
            <w:pPr>
              <w:pStyle w:val="ListParagraph"/>
              <w:numPr>
                <w:ilvl w:val="0"/>
                <w:numId w:val="17"/>
              </w:numPr>
              <w:rPr>
                <w:b w:val="0"/>
                <w:color w:val="auto"/>
                <w:sz w:val="22"/>
              </w:rPr>
            </w:pPr>
            <w:r>
              <w:rPr>
                <w:b w:val="0"/>
                <w:color w:val="auto"/>
                <w:sz w:val="22"/>
              </w:rPr>
              <w:t xml:space="preserve">Highlighted events that have been on campus including </w:t>
            </w:r>
            <w:r w:rsidR="00DE239A">
              <w:rPr>
                <w:b w:val="0"/>
                <w:color w:val="auto"/>
                <w:sz w:val="22"/>
              </w:rPr>
              <w:t>collaborations</w:t>
            </w:r>
            <w:r>
              <w:rPr>
                <w:b w:val="0"/>
                <w:color w:val="auto"/>
                <w:sz w:val="22"/>
              </w:rPr>
              <w:t xml:space="preserve"> and events that have took place around cultural holidays such as Chinese New Year and Diwali.</w:t>
            </w:r>
          </w:p>
          <w:p w14:paraId="6EEF4F22" w14:textId="01A0A2A0" w:rsidR="00DE239A" w:rsidRDefault="00DE239A" w:rsidP="00F905B4">
            <w:pPr>
              <w:pStyle w:val="ListParagraph"/>
              <w:numPr>
                <w:ilvl w:val="0"/>
                <w:numId w:val="17"/>
              </w:numPr>
              <w:rPr>
                <w:b w:val="0"/>
                <w:color w:val="auto"/>
                <w:sz w:val="22"/>
              </w:rPr>
            </w:pPr>
          </w:p>
          <w:p w14:paraId="2B1B8719" w14:textId="77777777" w:rsidR="00602F17" w:rsidRPr="00602F17" w:rsidRDefault="00602F17" w:rsidP="00602F17">
            <w:pPr>
              <w:rPr>
                <w:b w:val="0"/>
                <w:color w:val="auto"/>
                <w:sz w:val="22"/>
              </w:rPr>
            </w:pPr>
          </w:p>
          <w:p w14:paraId="4A695DDC" w14:textId="77777777" w:rsidR="00A1393F" w:rsidRDefault="00A1393F" w:rsidP="7D464DCF">
            <w:pPr>
              <w:pStyle w:val="ListParagraph"/>
              <w:ind w:left="721"/>
              <w:rPr>
                <w:b w:val="0"/>
                <w:color w:val="auto"/>
                <w:sz w:val="22"/>
              </w:rPr>
            </w:pPr>
          </w:p>
          <w:p w14:paraId="6082E4A8" w14:textId="3F571164" w:rsidR="00A1393F" w:rsidRDefault="00A1393F" w:rsidP="7D464DCF">
            <w:pPr>
              <w:pStyle w:val="ListParagraph"/>
              <w:ind w:left="721"/>
              <w:rPr>
                <w:b w:val="0"/>
                <w:color w:val="auto"/>
                <w:sz w:val="22"/>
              </w:rPr>
            </w:pPr>
            <w:r>
              <w:rPr>
                <w:b w:val="0"/>
                <w:color w:val="auto"/>
                <w:sz w:val="22"/>
              </w:rPr>
              <w:t>VP Coleraine</w:t>
            </w:r>
          </w:p>
          <w:p w14:paraId="4D887FFB" w14:textId="77777777" w:rsidR="00F52688" w:rsidRDefault="00F52688" w:rsidP="7D464DCF">
            <w:pPr>
              <w:pStyle w:val="ListParagraph"/>
              <w:ind w:left="721"/>
              <w:rPr>
                <w:b w:val="0"/>
                <w:color w:val="auto"/>
                <w:sz w:val="22"/>
              </w:rPr>
            </w:pPr>
          </w:p>
          <w:p w14:paraId="6417E607" w14:textId="1F82D323" w:rsidR="00F52688" w:rsidRDefault="00C82A4F" w:rsidP="00F52688">
            <w:pPr>
              <w:pStyle w:val="BulletPoint"/>
            </w:pPr>
            <w:r>
              <w:t>Provided an update on SWANN developments that has been worked in conjunction with the VP</w:t>
            </w:r>
            <w:r w:rsidR="004D3A3B">
              <w:t>EB.</w:t>
            </w:r>
          </w:p>
          <w:p w14:paraId="5CE6A8BF" w14:textId="6EFE0DCB" w:rsidR="004D3A3B" w:rsidRDefault="004D3A3B" w:rsidP="00F52688">
            <w:pPr>
              <w:pStyle w:val="BulletPoint"/>
            </w:pPr>
            <w:r>
              <w:t xml:space="preserve">Provided an update on delivery of campus based campaigns including Brew Mondays. </w:t>
            </w:r>
          </w:p>
          <w:p w14:paraId="15D47C54" w14:textId="25EBBDE8" w:rsidR="00995E70" w:rsidRDefault="002C39B6" w:rsidP="00F52688">
            <w:pPr>
              <w:pStyle w:val="BulletPoint"/>
            </w:pPr>
            <w:r>
              <w:t xml:space="preserve">Outlined the work has been ongoing to support male health including the work with Oddballs on </w:t>
            </w:r>
            <w:proofErr w:type="spellStart"/>
            <w:r>
              <w:t>Movember</w:t>
            </w:r>
            <w:proofErr w:type="spellEnd"/>
            <w:r>
              <w:t>.</w:t>
            </w:r>
          </w:p>
          <w:p w14:paraId="5EC04C77" w14:textId="0C24897C" w:rsidR="002C39B6" w:rsidRDefault="002C39B6" w:rsidP="00F52688">
            <w:pPr>
              <w:pStyle w:val="BulletPoint"/>
            </w:pPr>
            <w:proofErr w:type="spellStart"/>
            <w:r>
              <w:t>UBelong</w:t>
            </w:r>
            <w:proofErr w:type="spellEnd"/>
            <w:r>
              <w:t xml:space="preserve"> Bursary has been launched, this allows students to apply for a </w:t>
            </w:r>
            <w:r w:rsidR="00AB7059">
              <w:t>dedicated pool of funding to allow students to deliver their own mental health campaign on campus.</w:t>
            </w:r>
          </w:p>
          <w:p w14:paraId="52AF431A" w14:textId="03A96C6B" w:rsidR="00AB7059" w:rsidRDefault="00AB7059" w:rsidP="00F52688">
            <w:pPr>
              <w:pStyle w:val="BulletPoint"/>
            </w:pPr>
            <w:r>
              <w:t>Provided an update on the Student Housing Campaign</w:t>
            </w:r>
            <w:r w:rsidR="00833A80">
              <w:t xml:space="preserve"> including social media </w:t>
            </w:r>
            <w:r w:rsidR="003E24AC">
              <w:t>initiatives</w:t>
            </w:r>
            <w:r w:rsidR="00833A80">
              <w:t xml:space="preserve"> to follow soon. Main delivery has been around renters rights booklets that are available across campus, this includes </w:t>
            </w:r>
            <w:r w:rsidR="003E24AC">
              <w:lastRenderedPageBreak/>
              <w:t>what you should do when viewing a property, provides support to dealing with landlords and other useful information.</w:t>
            </w:r>
          </w:p>
          <w:p w14:paraId="3F29178B" w14:textId="068628A2" w:rsidR="003E24AC" w:rsidRDefault="003E24AC" w:rsidP="00F52688">
            <w:pPr>
              <w:pStyle w:val="BulletPoint"/>
            </w:pPr>
            <w:r>
              <w:t xml:space="preserve">Provided an update on the delivery of Refreshers on the Coleraine campus including the work promoting SWANN and the Women’s Empowerment </w:t>
            </w:r>
            <w:r w:rsidR="00173EDF">
              <w:t>Network.</w:t>
            </w:r>
          </w:p>
          <w:p w14:paraId="5F85B03A" w14:textId="0E11259F" w:rsidR="00517F3C" w:rsidRDefault="009967FE" w:rsidP="00F52688">
            <w:pPr>
              <w:pStyle w:val="BulletPoint"/>
            </w:pPr>
            <w:r>
              <w:t>Provided an update on the wins and the development of social media and the connection with our membership along with the local work developing and supporting the establishment of a local committee for SWANN on Campus.</w:t>
            </w:r>
          </w:p>
          <w:p w14:paraId="73FC22F7" w14:textId="2692A685" w:rsidR="00E9214A" w:rsidRDefault="00187216" w:rsidP="00F52688">
            <w:pPr>
              <w:pStyle w:val="BulletPoint"/>
            </w:pPr>
            <w:r>
              <w:t>Highlighted the work ongoing on the Renters Rights Bill currently under passage in the House of Lords.</w:t>
            </w:r>
          </w:p>
          <w:p w14:paraId="070019FE" w14:textId="78D9ECFF" w:rsidR="00ED778F" w:rsidRDefault="00ED778F" w:rsidP="00F52688">
            <w:pPr>
              <w:pStyle w:val="BulletPoint"/>
            </w:pPr>
            <w:r>
              <w:t>Pantry is due to be launched on the 10</w:t>
            </w:r>
            <w:r w:rsidRPr="00ED778F">
              <w:rPr>
                <w:vertAlign w:val="superscript"/>
              </w:rPr>
              <w:t>th</w:t>
            </w:r>
            <w:r>
              <w:t xml:space="preserve"> March.</w:t>
            </w:r>
          </w:p>
          <w:p w14:paraId="6FCBE32A" w14:textId="77777777" w:rsidR="003D1133" w:rsidRDefault="003D1133" w:rsidP="003D1133">
            <w:pPr>
              <w:pStyle w:val="BulletPoint"/>
              <w:numPr>
                <w:ilvl w:val="0"/>
                <w:numId w:val="0"/>
              </w:numPr>
              <w:ind w:left="1440"/>
            </w:pPr>
          </w:p>
          <w:p w14:paraId="051A124F" w14:textId="77777777" w:rsidR="008E3507" w:rsidRDefault="008E3507" w:rsidP="7D464DCF">
            <w:pPr>
              <w:pStyle w:val="ListParagraph"/>
              <w:ind w:left="721"/>
              <w:rPr>
                <w:b w:val="0"/>
                <w:color w:val="auto"/>
                <w:sz w:val="22"/>
              </w:rPr>
            </w:pPr>
          </w:p>
          <w:p w14:paraId="06E7C313" w14:textId="7AE91034" w:rsidR="00A1393F" w:rsidRDefault="00A1393F" w:rsidP="7D464DCF">
            <w:pPr>
              <w:pStyle w:val="ListParagraph"/>
              <w:ind w:left="721"/>
              <w:rPr>
                <w:b w:val="0"/>
                <w:color w:val="auto"/>
                <w:sz w:val="22"/>
              </w:rPr>
            </w:pPr>
            <w:r>
              <w:rPr>
                <w:b w:val="0"/>
                <w:color w:val="auto"/>
                <w:sz w:val="22"/>
              </w:rPr>
              <w:t>VP Sport and Wellbeing</w:t>
            </w:r>
          </w:p>
          <w:p w14:paraId="474CC98E" w14:textId="77777777" w:rsidR="00AB2C7C" w:rsidRDefault="00AB2C7C" w:rsidP="7D464DCF">
            <w:pPr>
              <w:pStyle w:val="ListParagraph"/>
              <w:ind w:left="721"/>
              <w:rPr>
                <w:b w:val="0"/>
                <w:color w:val="auto"/>
                <w:sz w:val="22"/>
              </w:rPr>
            </w:pPr>
          </w:p>
          <w:p w14:paraId="138372A5" w14:textId="1303AD25" w:rsidR="005B7ED3" w:rsidRDefault="00FB57C6" w:rsidP="00AB2C7C">
            <w:pPr>
              <w:pStyle w:val="BulletPoint"/>
            </w:pPr>
            <w:r>
              <w:t>Provided an update on the challenges on engaging with Sports Provision within the University</w:t>
            </w:r>
            <w:r w:rsidR="00B03C16">
              <w:t>, with an update on the fact that meetings are now up and running with appropriate staff</w:t>
            </w:r>
            <w:r w:rsidR="00065F92">
              <w:t xml:space="preserve"> across the campus.</w:t>
            </w:r>
          </w:p>
          <w:p w14:paraId="61A8559D" w14:textId="2E14BED3" w:rsidR="00065F92" w:rsidRDefault="00065F92" w:rsidP="00AB2C7C">
            <w:pPr>
              <w:pStyle w:val="BulletPoint"/>
            </w:pPr>
            <w:r>
              <w:t xml:space="preserve">Focused on providing an update on </w:t>
            </w:r>
            <w:r w:rsidR="003E22BA">
              <w:t>the delivery on supporting Clubs across campuses.</w:t>
            </w:r>
          </w:p>
          <w:p w14:paraId="5056AB1B" w14:textId="0A755779" w:rsidR="003E22BA" w:rsidRDefault="003E22BA" w:rsidP="00AB2C7C">
            <w:pPr>
              <w:pStyle w:val="BulletPoint"/>
            </w:pPr>
            <w:r>
              <w:t xml:space="preserve">Provided a brief update on what is currently </w:t>
            </w:r>
            <w:r w:rsidR="00CD2EF7">
              <w:t>happening in relation to the keep Wednesday afternoon Free Policy that is a union mandate.</w:t>
            </w:r>
          </w:p>
          <w:p w14:paraId="42CBD51A" w14:textId="23EF0CA8" w:rsidR="00B43512" w:rsidRDefault="00B43512" w:rsidP="00AB2C7C">
            <w:pPr>
              <w:pStyle w:val="BulletPoint"/>
            </w:pPr>
            <w:r>
              <w:t xml:space="preserve">Provided an update on </w:t>
            </w:r>
            <w:r w:rsidR="005F6A79">
              <w:t>the work that has been taking place around supporting male mental health including the removal of the famous moustache</w:t>
            </w:r>
            <w:r w:rsidR="004A56DE">
              <w:t>, that aimed to raise money and awareness most importantly</w:t>
            </w:r>
            <w:r w:rsidR="005F6A79">
              <w:t>!</w:t>
            </w:r>
          </w:p>
          <w:p w14:paraId="0A936DFB" w14:textId="1FF29DD6" w:rsidR="004A56DE" w:rsidRDefault="003C4ECD" w:rsidP="00AB2C7C">
            <w:pPr>
              <w:pStyle w:val="BulletPoint"/>
            </w:pPr>
            <w:r>
              <w:t>Sports Club Forums took place during Refreshers across each campuses</w:t>
            </w:r>
            <w:r w:rsidR="0081753E">
              <w:t xml:space="preserve">, sports committee members were provided an update on what to expect during this semester. </w:t>
            </w:r>
          </w:p>
          <w:p w14:paraId="7972D6FD" w14:textId="73CFA29F" w:rsidR="00341D2F" w:rsidRDefault="00341D2F" w:rsidP="00AB2C7C">
            <w:pPr>
              <w:pStyle w:val="BulletPoint"/>
            </w:pPr>
            <w:r>
              <w:t>Provided a brief explainer on the current financial difficulties facing clubs across campuses, with an emphasis on the requirement for fundraising to support engagement in the latter stages of tournaments</w:t>
            </w:r>
            <w:r w:rsidR="00CC6E84">
              <w:t xml:space="preserve"> and competitions.</w:t>
            </w:r>
          </w:p>
          <w:p w14:paraId="032909A4" w14:textId="37715AD4" w:rsidR="00CC6E84" w:rsidRDefault="00CC6E84" w:rsidP="00AB2C7C">
            <w:pPr>
              <w:pStyle w:val="BulletPoint"/>
            </w:pPr>
            <w:r>
              <w:t>Provided an update on the main fundraisers that have raised at the last count</w:t>
            </w:r>
            <w:r w:rsidR="00C30B3E">
              <w:t xml:space="preserve">, £1800 in Coleraine for GAA clubs, Magee fundraising that raised £3000 for all four GAA clubs. </w:t>
            </w:r>
            <w:r w:rsidR="003D2B3C">
              <w:t>Magee Dance Club – Raised £2100, all of which allows for further competition and travel costs to be covered.</w:t>
            </w:r>
          </w:p>
          <w:p w14:paraId="73B69C5A" w14:textId="4AD0C480" w:rsidR="003D2B3C" w:rsidRDefault="003D2B3C" w:rsidP="00AB2C7C">
            <w:pPr>
              <w:pStyle w:val="BulletPoint"/>
            </w:pPr>
            <w:r>
              <w:t xml:space="preserve">Lighthouse Project has been a major focus </w:t>
            </w:r>
            <w:r w:rsidR="00B840B7">
              <w:t>to support wellbeing on the Magee Campus working with Foyle Search and Rescue</w:t>
            </w:r>
            <w:r w:rsidR="000F4669">
              <w:t xml:space="preserve"> to launch as of last week on campus. Keep an eye out in bathrooms for the stickers to find out more. Currently engaging with ResLife to ensure they </w:t>
            </w:r>
            <w:r w:rsidR="00503871">
              <w:t>can be put into D</w:t>
            </w:r>
            <w:r w:rsidR="007616E5">
              <w:t>SV</w:t>
            </w:r>
            <w:r w:rsidR="00503871">
              <w:t xml:space="preserve">. </w:t>
            </w:r>
            <w:r w:rsidR="00A3411A">
              <w:t>Currently exploring options to look at delivery for other campuses.</w:t>
            </w:r>
          </w:p>
          <w:p w14:paraId="4F1D5DAF" w14:textId="4369D990" w:rsidR="00EF266E" w:rsidRDefault="00EF266E" w:rsidP="00AB2C7C">
            <w:pPr>
              <w:pStyle w:val="BulletPoint"/>
            </w:pPr>
            <w:r>
              <w:t xml:space="preserve">Provided an update on the Sports Survey that has been developed alongside Student Voice, </w:t>
            </w:r>
            <w:r w:rsidR="009600AF">
              <w:t xml:space="preserve">to provide an update and gather feedback on the recent move of sports club from UUSU control to the </w:t>
            </w:r>
            <w:r w:rsidR="009600AF">
              <w:lastRenderedPageBreak/>
              <w:t>University.</w:t>
            </w:r>
            <w:r w:rsidR="007A262D">
              <w:t xml:space="preserve"> Been de</w:t>
            </w:r>
            <w:r w:rsidR="00D412A3">
              <w:t>veloping additional video content and recordings from clubs to support advocacy work with university partners.</w:t>
            </w:r>
          </w:p>
          <w:p w14:paraId="0AA48CD9" w14:textId="77777777" w:rsidR="00A1393F" w:rsidRDefault="00A1393F" w:rsidP="7D464DCF">
            <w:pPr>
              <w:pStyle w:val="ListParagraph"/>
              <w:ind w:left="721"/>
              <w:rPr>
                <w:b w:val="0"/>
                <w:color w:val="auto"/>
                <w:sz w:val="22"/>
              </w:rPr>
            </w:pPr>
          </w:p>
          <w:p w14:paraId="7EA866BC" w14:textId="6D505944" w:rsidR="00A1393F" w:rsidRDefault="00A1393F" w:rsidP="7D464DCF">
            <w:pPr>
              <w:pStyle w:val="ListParagraph"/>
              <w:ind w:left="721"/>
              <w:rPr>
                <w:b w:val="0"/>
                <w:color w:val="auto"/>
                <w:sz w:val="22"/>
              </w:rPr>
            </w:pPr>
            <w:r>
              <w:rPr>
                <w:b w:val="0"/>
                <w:color w:val="auto"/>
                <w:sz w:val="22"/>
              </w:rPr>
              <w:t>VP Education</w:t>
            </w:r>
          </w:p>
          <w:p w14:paraId="220CBE4B" w14:textId="77777777" w:rsidR="0013057C" w:rsidRDefault="0013057C" w:rsidP="7D464DCF">
            <w:pPr>
              <w:pStyle w:val="ListParagraph"/>
              <w:ind w:left="721"/>
              <w:rPr>
                <w:b w:val="0"/>
                <w:color w:val="auto"/>
                <w:sz w:val="22"/>
              </w:rPr>
            </w:pPr>
          </w:p>
          <w:p w14:paraId="6A0F02DB" w14:textId="73D2A5EC" w:rsidR="0013057C" w:rsidRDefault="0013057C" w:rsidP="0013057C">
            <w:pPr>
              <w:pStyle w:val="BulletPoint"/>
            </w:pPr>
            <w:r>
              <w:t xml:space="preserve">Provided an update on Educational Policy </w:t>
            </w:r>
            <w:r w:rsidR="00C04C21">
              <w:t>developments as well as the requirement to have a policy day post elections between the whole officer team and SV.</w:t>
            </w:r>
          </w:p>
          <w:p w14:paraId="355B4640" w14:textId="38417B42" w:rsidR="00C04C21" w:rsidRDefault="00C04C21" w:rsidP="0013057C">
            <w:pPr>
              <w:pStyle w:val="BulletPoint"/>
            </w:pPr>
            <w:r>
              <w:t xml:space="preserve">Provided an update on the </w:t>
            </w:r>
            <w:r w:rsidR="00D50CB9">
              <w:t xml:space="preserve">Student Voice Forums and the campaigns that have developed from those, including Thriving Not Surviving and the drives that have been provided from </w:t>
            </w:r>
            <w:r w:rsidR="00207F7A">
              <w:t>direct on the ground conversations.</w:t>
            </w:r>
          </w:p>
          <w:p w14:paraId="19C9AA34" w14:textId="17ACD1F8" w:rsidR="00207F7A" w:rsidRDefault="00207F7A" w:rsidP="0013057C">
            <w:pPr>
              <w:pStyle w:val="BulletPoint"/>
            </w:pPr>
            <w:r>
              <w:t>Engaged with the Student Panel.</w:t>
            </w:r>
          </w:p>
          <w:p w14:paraId="7E617C56" w14:textId="32E7B670" w:rsidR="00207F7A" w:rsidRDefault="00207F7A" w:rsidP="0013057C">
            <w:pPr>
              <w:pStyle w:val="BulletPoint"/>
            </w:pPr>
            <w:r>
              <w:t>Been engaged with external accommodation providers providing support and advocacy advice for students.</w:t>
            </w:r>
          </w:p>
          <w:p w14:paraId="2E1D2E24" w14:textId="0AF37A0F" w:rsidR="00207F7A" w:rsidRDefault="00BD1147" w:rsidP="0013057C">
            <w:pPr>
              <w:pStyle w:val="BulletPoint"/>
            </w:pPr>
            <w:r>
              <w:t xml:space="preserve">Led on ensuring that transparency for students is at the heart of work on </w:t>
            </w:r>
            <w:proofErr w:type="spellStart"/>
            <w:r>
              <w:t>SeATS</w:t>
            </w:r>
            <w:proofErr w:type="spellEnd"/>
            <w:r>
              <w:t>.</w:t>
            </w:r>
          </w:p>
          <w:p w14:paraId="06F25358" w14:textId="5442705E" w:rsidR="00BD1147" w:rsidRDefault="00BD1147" w:rsidP="0013057C">
            <w:pPr>
              <w:pStyle w:val="BulletPoint"/>
            </w:pPr>
            <w:r>
              <w:t xml:space="preserve">Been taking an active role in the </w:t>
            </w:r>
            <w:r w:rsidR="0085213B">
              <w:t>Officer Role Review and work that has been taking place around the Article and Bye Law review process.</w:t>
            </w:r>
          </w:p>
          <w:p w14:paraId="37300B84" w14:textId="2B0B0754" w:rsidR="0085213B" w:rsidRDefault="00822D7B" w:rsidP="0013057C">
            <w:pPr>
              <w:pStyle w:val="BulletPoint"/>
            </w:pPr>
            <w:r>
              <w:t>Been working and got guarantees that exams are to be removed in courses that have no direct legislative or accreditation requirements from later in 2025.</w:t>
            </w:r>
          </w:p>
          <w:p w14:paraId="5E0E9A4E" w14:textId="4F839C2A" w:rsidR="00822D7B" w:rsidRDefault="00822D7B" w:rsidP="0013057C">
            <w:pPr>
              <w:pStyle w:val="BulletPoint"/>
            </w:pPr>
            <w:r>
              <w:t>Provided an update on work that is ongoing to support students in the Coleraine area, including the work to support challenging violence against women and girls.</w:t>
            </w:r>
          </w:p>
          <w:p w14:paraId="443B46CF" w14:textId="4571EA9F" w:rsidR="00822D7B" w:rsidRDefault="00EE50EE" w:rsidP="0013057C">
            <w:pPr>
              <w:pStyle w:val="BulletPoint"/>
            </w:pPr>
            <w:r>
              <w:t xml:space="preserve">Been engaging with the team in the university around the risk of withdrawal process to ensure the process is clearer and student friendly. </w:t>
            </w:r>
          </w:p>
          <w:p w14:paraId="73DDE1E7" w14:textId="05485049" w:rsidR="004E7D0D" w:rsidRDefault="004E7D0D" w:rsidP="0013057C">
            <w:pPr>
              <w:pStyle w:val="BulletPoint"/>
            </w:pPr>
            <w:r>
              <w:t xml:space="preserve">In Module Assignment Recovery – Provided an update on developments that when a student is close to a grade boundary they will be given the opportunity to resubmit </w:t>
            </w:r>
            <w:r w:rsidR="00B308A2">
              <w:t>while not directly having cost or implications on transcripts.</w:t>
            </w:r>
          </w:p>
          <w:p w14:paraId="2C2E6231" w14:textId="13181D04" w:rsidR="00B308A2" w:rsidRDefault="00B308A2" w:rsidP="0013057C">
            <w:pPr>
              <w:pStyle w:val="BulletPoint"/>
            </w:pPr>
            <w:r>
              <w:t>Engaging with the Policy Team</w:t>
            </w:r>
            <w:r w:rsidR="00FE3949">
              <w:t xml:space="preserve"> within UU</w:t>
            </w:r>
            <w:r>
              <w:t xml:space="preserve"> </w:t>
            </w:r>
            <w:r w:rsidR="00FE3949">
              <w:t>on developments around KWAF.</w:t>
            </w:r>
          </w:p>
          <w:p w14:paraId="5001D421" w14:textId="4DC09D57" w:rsidR="00036E13" w:rsidRDefault="00036E13" w:rsidP="0013057C">
            <w:pPr>
              <w:pStyle w:val="BulletPoint"/>
            </w:pPr>
            <w:r>
              <w:t>Announced that a review into ticketing process within UUSU is taking place.</w:t>
            </w:r>
          </w:p>
          <w:p w14:paraId="586548F5" w14:textId="0267EAC3" w:rsidR="00FE3949" w:rsidRDefault="00FE3949" w:rsidP="0013057C">
            <w:pPr>
              <w:pStyle w:val="BulletPoint"/>
            </w:pPr>
            <w:r>
              <w:t>Working alongside the rest of the team and UUSU on multiple projects</w:t>
            </w:r>
            <w:r w:rsidR="003F170B">
              <w:t>.</w:t>
            </w:r>
          </w:p>
          <w:p w14:paraId="2C7B98AF" w14:textId="5C52084D" w:rsidR="00036E13" w:rsidRDefault="00036E13" w:rsidP="0013057C">
            <w:pPr>
              <w:pStyle w:val="BulletPoint"/>
            </w:pPr>
            <w:r>
              <w:t xml:space="preserve">Announced that we are three weeks out from the launch of the Student Charter and response against violence </w:t>
            </w:r>
            <w:r w:rsidR="00AF2940">
              <w:t>against women and girls that will have political representation and signatures from all NI institutions.</w:t>
            </w:r>
          </w:p>
          <w:p w14:paraId="0DA60267" w14:textId="41CFC6BE" w:rsidR="00B100F4" w:rsidRDefault="00B100F4" w:rsidP="0013057C">
            <w:pPr>
              <w:pStyle w:val="BulletPoint"/>
            </w:pPr>
            <w:r>
              <w:t>Provided an update on the work that took place to support the expansion of Student Loan</w:t>
            </w:r>
            <w:r w:rsidR="0079088F">
              <w:t xml:space="preserve"> limits in NI.</w:t>
            </w:r>
          </w:p>
          <w:p w14:paraId="63FF9ED6" w14:textId="776B08FA" w:rsidR="0079088F" w:rsidRDefault="0079088F" w:rsidP="0013057C">
            <w:pPr>
              <w:pStyle w:val="BulletPoint"/>
            </w:pPr>
            <w:r>
              <w:t>Provided an update on developments within EC1 process</w:t>
            </w:r>
            <w:r w:rsidR="00F363BA">
              <w:t xml:space="preserve"> and the replacement that is due to come into place soon.</w:t>
            </w:r>
          </w:p>
          <w:p w14:paraId="29958291" w14:textId="77777777" w:rsidR="00B47F75" w:rsidRDefault="00B47F75" w:rsidP="007616E5">
            <w:pPr>
              <w:pStyle w:val="BulletPoint"/>
              <w:numPr>
                <w:ilvl w:val="0"/>
                <w:numId w:val="0"/>
              </w:numPr>
              <w:ind w:left="1440"/>
            </w:pPr>
          </w:p>
          <w:p w14:paraId="7588B881" w14:textId="77777777" w:rsidR="00A35D2B" w:rsidRDefault="00A35D2B" w:rsidP="7D464DCF">
            <w:pPr>
              <w:pStyle w:val="ListParagraph"/>
              <w:ind w:left="721"/>
              <w:rPr>
                <w:b w:val="0"/>
                <w:color w:val="auto"/>
                <w:sz w:val="22"/>
              </w:rPr>
            </w:pPr>
          </w:p>
          <w:p w14:paraId="0915B1FC" w14:textId="3C32B3ED" w:rsidR="781AEF46" w:rsidRDefault="781AEF46" w:rsidP="781AEF46">
            <w:pPr>
              <w:pStyle w:val="ListParagraph"/>
              <w:ind w:left="721"/>
              <w:rPr>
                <w:b w:val="0"/>
                <w:color w:val="auto"/>
                <w:sz w:val="22"/>
              </w:rPr>
            </w:pPr>
          </w:p>
          <w:p w14:paraId="7C5AFC3F" w14:textId="77777777" w:rsidR="00EB2E28" w:rsidRDefault="00EB2E28" w:rsidP="00EB2E28">
            <w:pPr>
              <w:pStyle w:val="ListParagraph"/>
              <w:ind w:left="721"/>
              <w:rPr>
                <w:bCs/>
                <w:szCs w:val="48"/>
              </w:rPr>
            </w:pPr>
          </w:p>
          <w:p w14:paraId="6F0C5605" w14:textId="0B2A309E" w:rsidR="00EB2E28" w:rsidRPr="00EB2E28" w:rsidRDefault="00EB2E28" w:rsidP="006B6813">
            <w:pPr>
              <w:pStyle w:val="ListParagraph"/>
              <w:ind w:left="721"/>
              <w:rPr>
                <w:bCs/>
                <w:sz w:val="24"/>
                <w:szCs w:val="24"/>
              </w:rPr>
            </w:pPr>
          </w:p>
        </w:tc>
      </w:tr>
      <w:tr w:rsidR="00936DD3" w14:paraId="5068DEF6" w14:textId="77777777" w:rsidTr="6DD845A5">
        <w:trPr>
          <w:gridBefore w:val="1"/>
          <w:wBefore w:w="56" w:type="dxa"/>
          <w:trHeight w:val="394"/>
        </w:trPr>
        <w:tc>
          <w:tcPr>
            <w:tcW w:w="6726" w:type="dxa"/>
            <w:gridSpan w:val="7"/>
            <w:tcBorders>
              <w:top w:val="single" w:sz="4" w:space="0" w:color="4F81BD"/>
              <w:left w:val="single" w:sz="4" w:space="0" w:color="4F81BD"/>
              <w:bottom w:val="single" w:sz="4" w:space="0" w:color="4F81BD"/>
              <w:right w:val="single" w:sz="4" w:space="0" w:color="4F81BD"/>
            </w:tcBorders>
            <w:shd w:val="clear" w:color="auto" w:fill="C00000"/>
          </w:tcPr>
          <w:p w14:paraId="5881E7FB" w14:textId="77777777" w:rsidR="00936DD3" w:rsidRDefault="00936DD3" w:rsidP="00464E40">
            <w:r>
              <w:rPr>
                <w:b w:val="0"/>
                <w:color w:val="FFFFFF"/>
                <w:sz w:val="22"/>
              </w:rPr>
              <w:lastRenderedPageBreak/>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0AAD63D3" w14:textId="77777777" w:rsidR="00936DD3" w:rsidRDefault="00936DD3" w:rsidP="00464E40">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38DB4EC0" w14:textId="77777777" w:rsidR="00936DD3" w:rsidRDefault="00936DD3" w:rsidP="00464E40">
            <w:pPr>
              <w:ind w:left="1"/>
            </w:pPr>
            <w:r>
              <w:rPr>
                <w:b w:val="0"/>
                <w:color w:val="FFFFFF"/>
                <w:sz w:val="22"/>
              </w:rPr>
              <w:t xml:space="preserve">Question to </w:t>
            </w:r>
          </w:p>
        </w:tc>
      </w:tr>
      <w:tr w:rsidR="00936DD3" w:rsidRPr="00B74125" w14:paraId="55767E8A" w14:textId="77777777" w:rsidTr="6DD845A5">
        <w:trPr>
          <w:gridBefore w:val="1"/>
          <w:wBefore w:w="56" w:type="dxa"/>
          <w:trHeight w:val="398"/>
        </w:trPr>
        <w:tc>
          <w:tcPr>
            <w:tcW w:w="6726" w:type="dxa"/>
            <w:gridSpan w:val="7"/>
            <w:tcBorders>
              <w:top w:val="single" w:sz="4" w:space="0" w:color="4F81BD"/>
              <w:left w:val="single" w:sz="4" w:space="0" w:color="4F81BD"/>
              <w:bottom w:val="single" w:sz="4" w:space="0" w:color="4F81BD"/>
              <w:right w:val="single" w:sz="4" w:space="0" w:color="4F81BD"/>
            </w:tcBorders>
          </w:tcPr>
          <w:p w14:paraId="0CB99B1A" w14:textId="77777777" w:rsidR="00B06E7B" w:rsidRDefault="003A6561" w:rsidP="009E1A3D">
            <w:pPr>
              <w:pStyle w:val="ListParagraph"/>
              <w:ind w:left="721"/>
              <w:rPr>
                <w:b w:val="0"/>
                <w:bCs/>
                <w:color w:val="auto"/>
                <w:sz w:val="22"/>
              </w:rPr>
            </w:pPr>
            <w:r>
              <w:rPr>
                <w:b w:val="0"/>
                <w:bCs/>
                <w:color w:val="auto"/>
                <w:sz w:val="22"/>
              </w:rPr>
              <w:t>VPB asked the VPSW have we achieved our target on the number of responses we require on the sports survey.</w:t>
            </w:r>
          </w:p>
          <w:p w14:paraId="133E5FE6" w14:textId="77777777" w:rsidR="00542828" w:rsidRDefault="00542828" w:rsidP="009E1A3D">
            <w:pPr>
              <w:pStyle w:val="ListParagraph"/>
              <w:ind w:left="721"/>
              <w:rPr>
                <w:b w:val="0"/>
                <w:bCs/>
                <w:color w:val="auto"/>
                <w:sz w:val="22"/>
              </w:rPr>
            </w:pPr>
          </w:p>
          <w:p w14:paraId="623E5A95" w14:textId="3300DD66" w:rsidR="00542828" w:rsidRPr="00A00107" w:rsidRDefault="000C60CA" w:rsidP="00542828">
            <w:pPr>
              <w:pStyle w:val="ListParagraph"/>
              <w:numPr>
                <w:ilvl w:val="0"/>
                <w:numId w:val="41"/>
              </w:numPr>
              <w:rPr>
                <w:b w:val="0"/>
                <w:bCs/>
                <w:color w:val="auto"/>
                <w:sz w:val="22"/>
              </w:rPr>
            </w:pPr>
            <w:r>
              <w:rPr>
                <w:b w:val="0"/>
                <w:bCs/>
                <w:color w:val="auto"/>
                <w:sz w:val="22"/>
              </w:rPr>
              <w:t>Currently not focused on an end number but currently focusing on ensuring we have at least one response from every club committee.</w:t>
            </w:r>
          </w:p>
        </w:tc>
        <w:tc>
          <w:tcPr>
            <w:tcW w:w="1797" w:type="dxa"/>
            <w:gridSpan w:val="2"/>
            <w:tcBorders>
              <w:top w:val="single" w:sz="4" w:space="0" w:color="4F81BD"/>
              <w:left w:val="single" w:sz="4" w:space="0" w:color="4F81BD"/>
              <w:bottom w:val="single" w:sz="4" w:space="0" w:color="4F81BD"/>
              <w:right w:val="single" w:sz="4" w:space="0" w:color="4F81BD"/>
            </w:tcBorders>
          </w:tcPr>
          <w:p w14:paraId="0D25F075" w14:textId="2A26AAE2" w:rsidR="00936DD3" w:rsidRPr="00DF1668" w:rsidRDefault="00936DD3" w:rsidP="781AEF46">
            <w:pPr>
              <w:ind w:left="1"/>
              <w:rPr>
                <w:b w:val="0"/>
                <w:color w:val="auto"/>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03866251" w14:textId="77777777" w:rsidR="00936DD3" w:rsidRPr="00B74125" w:rsidRDefault="00936DD3" w:rsidP="00464E40">
            <w:pPr>
              <w:ind w:left="1"/>
              <w:jc w:val="both"/>
              <w:rPr>
                <w:b w:val="0"/>
                <w:bCs/>
                <w:sz w:val="22"/>
              </w:rPr>
            </w:pPr>
          </w:p>
        </w:tc>
      </w:tr>
      <w:bookmarkEnd w:id="3"/>
      <w:tr w:rsidR="00AA2402" w14:paraId="52CDADCF" w14:textId="77777777" w:rsidTr="6DD845A5">
        <w:tblPrEx>
          <w:tblCellMar>
            <w:top w:w="39" w:type="dxa"/>
            <w:left w:w="0" w:type="dxa"/>
            <w:bottom w:w="0" w:type="dxa"/>
            <w:right w:w="1" w:type="dxa"/>
          </w:tblCellMar>
        </w:tblPrEx>
        <w:trPr>
          <w:gridAfter w:val="1"/>
          <w:wAfter w:w="58" w:type="dxa"/>
          <w:trHeight w:val="440"/>
        </w:trPr>
        <w:tc>
          <w:tcPr>
            <w:tcW w:w="6117" w:type="dxa"/>
            <w:gridSpan w:val="5"/>
            <w:tcBorders>
              <w:top w:val="single" w:sz="8" w:space="0" w:color="4F81BD"/>
              <w:left w:val="single" w:sz="4" w:space="0" w:color="4F81BD"/>
              <w:bottom w:val="single" w:sz="8" w:space="0" w:color="4F81BD"/>
              <w:right w:val="single" w:sz="4" w:space="0" w:color="4F81BD"/>
            </w:tcBorders>
            <w:shd w:val="clear" w:color="auto" w:fill="95B3D7"/>
          </w:tcPr>
          <w:p w14:paraId="237E313F" w14:textId="63DE8780" w:rsidR="00AA2402" w:rsidRPr="00743120" w:rsidRDefault="007D2A57" w:rsidP="00AA2402">
            <w:pPr>
              <w:pStyle w:val="ListParagraph"/>
              <w:numPr>
                <w:ilvl w:val="0"/>
                <w:numId w:val="11"/>
              </w:numPr>
              <w:rPr>
                <w:b w:val="0"/>
                <w:bCs/>
                <w:sz w:val="22"/>
              </w:rPr>
            </w:pPr>
            <w:r>
              <w:rPr>
                <w:b w:val="0"/>
                <w:bCs/>
                <w:color w:val="auto"/>
                <w:sz w:val="22"/>
              </w:rPr>
              <w:t>Leadership Elections 2025 / NUS-USI Referendum Update</w:t>
            </w:r>
          </w:p>
        </w:tc>
        <w:tc>
          <w:tcPr>
            <w:tcW w:w="3664" w:type="dxa"/>
            <w:gridSpan w:val="6"/>
            <w:tcBorders>
              <w:top w:val="single" w:sz="8" w:space="0" w:color="4F81BD"/>
              <w:left w:val="single" w:sz="4" w:space="0" w:color="4F81BD"/>
              <w:bottom w:val="single" w:sz="8" w:space="0" w:color="4F81BD"/>
              <w:right w:val="single" w:sz="4" w:space="0" w:color="4F81BD"/>
            </w:tcBorders>
            <w:shd w:val="clear" w:color="auto" w:fill="95B3D7"/>
          </w:tcPr>
          <w:p w14:paraId="3B33F1BD" w14:textId="54622136" w:rsidR="00AA2402" w:rsidRDefault="00AA2402" w:rsidP="00485C09">
            <w:pPr>
              <w:ind w:left="1"/>
            </w:pPr>
            <w:r>
              <w:rPr>
                <w:b w:val="0"/>
                <w:color w:val="000000"/>
                <w:sz w:val="22"/>
              </w:rPr>
              <w:t xml:space="preserve">Presenter: Chair / </w:t>
            </w:r>
            <w:r w:rsidR="007D2A57">
              <w:rPr>
                <w:b w:val="0"/>
                <w:color w:val="000000"/>
                <w:sz w:val="22"/>
              </w:rPr>
              <w:t>GPC</w:t>
            </w:r>
          </w:p>
        </w:tc>
      </w:tr>
      <w:tr w:rsidR="00AA2402" w:rsidRPr="00CC6256" w14:paraId="10B9EB1A" w14:textId="77777777" w:rsidTr="6DD845A5">
        <w:tblPrEx>
          <w:tblCellMar>
            <w:top w:w="39" w:type="dxa"/>
            <w:left w:w="0" w:type="dxa"/>
            <w:bottom w:w="0" w:type="dxa"/>
            <w:right w:w="1" w:type="dxa"/>
          </w:tblCellMar>
        </w:tblPrEx>
        <w:trPr>
          <w:gridAfter w:val="1"/>
          <w:wAfter w:w="58" w:type="dxa"/>
          <w:trHeight w:val="3324"/>
        </w:trPr>
        <w:tc>
          <w:tcPr>
            <w:tcW w:w="1459" w:type="dxa"/>
            <w:gridSpan w:val="2"/>
            <w:tcBorders>
              <w:top w:val="single" w:sz="8" w:space="0" w:color="4F81BD"/>
              <w:left w:val="single" w:sz="4" w:space="0" w:color="4F81BD"/>
              <w:bottom w:val="single" w:sz="4" w:space="0" w:color="4F81BD"/>
              <w:right w:val="single" w:sz="4" w:space="0" w:color="4F81BD"/>
            </w:tcBorders>
          </w:tcPr>
          <w:p w14:paraId="3791C959" w14:textId="77777777" w:rsidR="00AA2402" w:rsidRDefault="00AA2402" w:rsidP="00485C09">
            <w:r>
              <w:rPr>
                <w:b w:val="0"/>
                <w:color w:val="000000"/>
                <w:sz w:val="22"/>
              </w:rPr>
              <w:t xml:space="preserve">Key Points </w:t>
            </w:r>
          </w:p>
        </w:tc>
        <w:tc>
          <w:tcPr>
            <w:tcW w:w="8322" w:type="dxa"/>
            <w:gridSpan w:val="9"/>
            <w:tcBorders>
              <w:top w:val="single" w:sz="8" w:space="0" w:color="4F81BD"/>
              <w:left w:val="single" w:sz="4" w:space="0" w:color="4F81BD"/>
              <w:bottom w:val="single" w:sz="4" w:space="0" w:color="4F81BD"/>
              <w:right w:val="single" w:sz="4" w:space="0" w:color="4F81BD"/>
            </w:tcBorders>
          </w:tcPr>
          <w:p w14:paraId="6B5DBDCA" w14:textId="77777777" w:rsidR="00736387" w:rsidRDefault="00736387" w:rsidP="00634C8F">
            <w:pPr>
              <w:pStyle w:val="ListParagraph"/>
              <w:rPr>
                <w:b w:val="0"/>
                <w:bCs/>
                <w:color w:val="auto"/>
                <w:sz w:val="22"/>
              </w:rPr>
            </w:pPr>
          </w:p>
          <w:p w14:paraId="679560C2" w14:textId="77777777" w:rsidR="00736387" w:rsidRDefault="00736387" w:rsidP="00634C8F">
            <w:pPr>
              <w:pStyle w:val="ListParagraph"/>
              <w:rPr>
                <w:b w:val="0"/>
                <w:bCs/>
                <w:color w:val="auto"/>
                <w:sz w:val="22"/>
              </w:rPr>
            </w:pPr>
          </w:p>
          <w:p w14:paraId="7A1C6E8F" w14:textId="45A3D7D8" w:rsidR="00736387" w:rsidRDefault="007D2A57" w:rsidP="007D2A57">
            <w:pPr>
              <w:pStyle w:val="ListParagraph"/>
              <w:numPr>
                <w:ilvl w:val="0"/>
                <w:numId w:val="17"/>
              </w:numPr>
              <w:rPr>
                <w:b w:val="0"/>
                <w:bCs/>
                <w:color w:val="auto"/>
                <w:sz w:val="22"/>
              </w:rPr>
            </w:pPr>
            <w:r>
              <w:rPr>
                <w:b w:val="0"/>
                <w:bCs/>
                <w:color w:val="auto"/>
                <w:sz w:val="22"/>
              </w:rPr>
              <w:t xml:space="preserve">The GPC provided a brief update on </w:t>
            </w:r>
            <w:r w:rsidR="009B55E4">
              <w:rPr>
                <w:b w:val="0"/>
                <w:bCs/>
                <w:color w:val="auto"/>
                <w:sz w:val="22"/>
              </w:rPr>
              <w:t>the current situation relating to the NUS</w:t>
            </w:r>
            <w:r w:rsidR="00EA6213">
              <w:rPr>
                <w:b w:val="0"/>
                <w:bCs/>
                <w:color w:val="auto"/>
                <w:sz w:val="22"/>
              </w:rPr>
              <w:t xml:space="preserve">-USI Referendum and the Leadership Election, including </w:t>
            </w:r>
            <w:r w:rsidR="00816936">
              <w:rPr>
                <w:b w:val="0"/>
                <w:bCs/>
                <w:color w:val="auto"/>
                <w:sz w:val="22"/>
              </w:rPr>
              <w:t>the upcoming Campaign Period, the role of endorsements, and supporting campaigners and candidates.</w:t>
            </w:r>
          </w:p>
          <w:p w14:paraId="4A2F26BF" w14:textId="77777777" w:rsidR="004A5B33" w:rsidRDefault="004A5B33" w:rsidP="004A5B33">
            <w:pPr>
              <w:rPr>
                <w:b w:val="0"/>
                <w:bCs/>
                <w:color w:val="auto"/>
                <w:sz w:val="22"/>
              </w:rPr>
            </w:pPr>
          </w:p>
          <w:p w14:paraId="7A06900E" w14:textId="77777777" w:rsidR="004A5B33" w:rsidRPr="004A5B33" w:rsidRDefault="004A5B33" w:rsidP="004A5B33">
            <w:pPr>
              <w:rPr>
                <w:b w:val="0"/>
                <w:bCs/>
                <w:color w:val="auto"/>
                <w:sz w:val="22"/>
              </w:rPr>
            </w:pPr>
          </w:p>
          <w:p w14:paraId="65E802A2" w14:textId="22CD3656" w:rsidR="00AA2402" w:rsidRPr="00CC6256" w:rsidRDefault="00AA2402" w:rsidP="00485C09">
            <w:pPr>
              <w:pStyle w:val="ListParagraph"/>
              <w:rPr>
                <w:b w:val="0"/>
                <w:bCs/>
                <w:sz w:val="22"/>
              </w:rPr>
            </w:pPr>
          </w:p>
        </w:tc>
      </w:tr>
      <w:tr w:rsidR="00AA2402" w14:paraId="01454E04" w14:textId="77777777" w:rsidTr="6DD845A5">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477D0DA6" w14:textId="77777777" w:rsidR="00AA2402" w:rsidRDefault="00AA2402" w:rsidP="00485C09">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238184E7" w14:textId="77777777" w:rsidR="00AA2402" w:rsidRDefault="00AA2402" w:rsidP="00485C09">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3AD46577" w14:textId="77777777" w:rsidR="00AA2402" w:rsidRDefault="00AA2402" w:rsidP="00485C09">
            <w:pPr>
              <w:ind w:left="1"/>
            </w:pPr>
            <w:r>
              <w:rPr>
                <w:b w:val="0"/>
                <w:color w:val="FFFFFF"/>
                <w:sz w:val="22"/>
              </w:rPr>
              <w:t xml:space="preserve">Question to </w:t>
            </w:r>
          </w:p>
        </w:tc>
      </w:tr>
      <w:tr w:rsidR="00AA2402" w:rsidRPr="00B74125" w14:paraId="1B2F6A91" w14:textId="77777777" w:rsidTr="6DD845A5">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5ACEA361" w14:textId="77777777" w:rsidR="00AA2402" w:rsidRPr="001426FA" w:rsidRDefault="00AA2402" w:rsidP="00485C09">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445E955C" w14:textId="77777777" w:rsidR="00AA2402" w:rsidRDefault="00AA2402" w:rsidP="00485C09">
            <w:pPr>
              <w:rPr>
                <w:b w:val="0"/>
                <w:bCs/>
                <w:sz w:val="22"/>
              </w:rPr>
            </w:pPr>
          </w:p>
          <w:p w14:paraId="7B94B68C" w14:textId="77777777" w:rsidR="00AA2402" w:rsidRPr="00DF1668" w:rsidRDefault="00AA2402" w:rsidP="00485C09">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132C07AE" w14:textId="77777777" w:rsidR="00AA2402" w:rsidRPr="00B74125" w:rsidRDefault="00AA2402" w:rsidP="00485C09">
            <w:pPr>
              <w:jc w:val="both"/>
              <w:rPr>
                <w:b w:val="0"/>
                <w:bCs/>
                <w:sz w:val="22"/>
              </w:rPr>
            </w:pPr>
          </w:p>
        </w:tc>
      </w:tr>
      <w:tr w:rsidR="00554848" w14:paraId="16389248" w14:textId="77777777" w:rsidTr="004E154E">
        <w:tblPrEx>
          <w:tblCellMar>
            <w:top w:w="39" w:type="dxa"/>
            <w:left w:w="0" w:type="dxa"/>
            <w:bottom w:w="0" w:type="dxa"/>
            <w:right w:w="1" w:type="dxa"/>
          </w:tblCellMar>
        </w:tblPrEx>
        <w:trPr>
          <w:gridAfter w:val="1"/>
          <w:wAfter w:w="58" w:type="dxa"/>
          <w:trHeight w:val="440"/>
        </w:trPr>
        <w:tc>
          <w:tcPr>
            <w:tcW w:w="6117" w:type="dxa"/>
            <w:gridSpan w:val="5"/>
            <w:tcBorders>
              <w:top w:val="single" w:sz="8" w:space="0" w:color="4F81BD"/>
              <w:left w:val="single" w:sz="4" w:space="0" w:color="4F81BD"/>
              <w:bottom w:val="single" w:sz="8" w:space="0" w:color="4F81BD"/>
              <w:right w:val="single" w:sz="4" w:space="0" w:color="4F81BD"/>
            </w:tcBorders>
            <w:shd w:val="clear" w:color="auto" w:fill="95B3D7"/>
          </w:tcPr>
          <w:p w14:paraId="2FB76650" w14:textId="77777777" w:rsidR="00554848" w:rsidRPr="00743120" w:rsidRDefault="00554848" w:rsidP="004E154E">
            <w:pPr>
              <w:pStyle w:val="ListParagraph"/>
              <w:numPr>
                <w:ilvl w:val="0"/>
                <w:numId w:val="11"/>
              </w:numPr>
              <w:rPr>
                <w:b w:val="0"/>
                <w:bCs/>
                <w:sz w:val="22"/>
              </w:rPr>
            </w:pPr>
            <w:r w:rsidRPr="00AA2402">
              <w:rPr>
                <w:b w:val="0"/>
                <w:bCs/>
                <w:color w:val="auto"/>
                <w:sz w:val="22"/>
              </w:rPr>
              <w:t>UUSU Reform (Article Review Group)</w:t>
            </w:r>
          </w:p>
        </w:tc>
        <w:tc>
          <w:tcPr>
            <w:tcW w:w="3664" w:type="dxa"/>
            <w:gridSpan w:val="6"/>
            <w:tcBorders>
              <w:top w:val="single" w:sz="8" w:space="0" w:color="4F81BD"/>
              <w:left w:val="single" w:sz="4" w:space="0" w:color="4F81BD"/>
              <w:bottom w:val="single" w:sz="8" w:space="0" w:color="4F81BD"/>
              <w:right w:val="single" w:sz="4" w:space="0" w:color="4F81BD"/>
            </w:tcBorders>
            <w:shd w:val="clear" w:color="auto" w:fill="95B3D7"/>
          </w:tcPr>
          <w:p w14:paraId="29DCC9DB" w14:textId="31BE3EDA" w:rsidR="00554848" w:rsidRDefault="00554848" w:rsidP="004E154E">
            <w:pPr>
              <w:ind w:left="1"/>
            </w:pPr>
            <w:r>
              <w:rPr>
                <w:b w:val="0"/>
                <w:color w:val="000000"/>
                <w:sz w:val="22"/>
              </w:rPr>
              <w:t xml:space="preserve">Presenter: Chair </w:t>
            </w:r>
            <w:r w:rsidR="00816936">
              <w:rPr>
                <w:b w:val="0"/>
                <w:color w:val="000000"/>
                <w:sz w:val="22"/>
              </w:rPr>
              <w:t xml:space="preserve">/ </w:t>
            </w:r>
            <w:r w:rsidR="0043749E">
              <w:rPr>
                <w:b w:val="0"/>
                <w:color w:val="000000"/>
                <w:sz w:val="22"/>
              </w:rPr>
              <w:t>IHOM</w:t>
            </w:r>
          </w:p>
        </w:tc>
      </w:tr>
      <w:tr w:rsidR="00554848" w:rsidRPr="00CC6256" w14:paraId="6142B234" w14:textId="77777777" w:rsidTr="004E154E">
        <w:tblPrEx>
          <w:tblCellMar>
            <w:top w:w="39" w:type="dxa"/>
            <w:left w:w="0" w:type="dxa"/>
            <w:bottom w:w="0" w:type="dxa"/>
            <w:right w:w="1" w:type="dxa"/>
          </w:tblCellMar>
        </w:tblPrEx>
        <w:trPr>
          <w:gridAfter w:val="1"/>
          <w:wAfter w:w="58" w:type="dxa"/>
          <w:trHeight w:val="3324"/>
        </w:trPr>
        <w:tc>
          <w:tcPr>
            <w:tcW w:w="1459" w:type="dxa"/>
            <w:gridSpan w:val="2"/>
            <w:tcBorders>
              <w:top w:val="single" w:sz="8" w:space="0" w:color="4F81BD"/>
              <w:left w:val="single" w:sz="4" w:space="0" w:color="4F81BD"/>
              <w:bottom w:val="single" w:sz="4" w:space="0" w:color="4F81BD"/>
              <w:right w:val="single" w:sz="4" w:space="0" w:color="4F81BD"/>
            </w:tcBorders>
          </w:tcPr>
          <w:p w14:paraId="13507EB8" w14:textId="77777777" w:rsidR="00554848" w:rsidRDefault="00554848" w:rsidP="004E154E">
            <w:r>
              <w:rPr>
                <w:b w:val="0"/>
                <w:color w:val="000000"/>
                <w:sz w:val="22"/>
              </w:rPr>
              <w:t xml:space="preserve">Key Points </w:t>
            </w:r>
          </w:p>
        </w:tc>
        <w:tc>
          <w:tcPr>
            <w:tcW w:w="8322" w:type="dxa"/>
            <w:gridSpan w:val="9"/>
            <w:tcBorders>
              <w:top w:val="single" w:sz="8" w:space="0" w:color="4F81BD"/>
              <w:left w:val="single" w:sz="4" w:space="0" w:color="4F81BD"/>
              <w:bottom w:val="single" w:sz="4" w:space="0" w:color="4F81BD"/>
              <w:right w:val="single" w:sz="4" w:space="0" w:color="4F81BD"/>
            </w:tcBorders>
          </w:tcPr>
          <w:p w14:paraId="121A12EB" w14:textId="77777777" w:rsidR="00554848" w:rsidRDefault="00554848" w:rsidP="004E154E">
            <w:pPr>
              <w:pStyle w:val="ListParagraph"/>
              <w:rPr>
                <w:b w:val="0"/>
                <w:bCs/>
                <w:color w:val="auto"/>
                <w:sz w:val="22"/>
              </w:rPr>
            </w:pPr>
          </w:p>
          <w:p w14:paraId="0D546C15" w14:textId="2AB4A49C" w:rsidR="00554848" w:rsidRDefault="00D0696C" w:rsidP="004E154E">
            <w:pPr>
              <w:pStyle w:val="ListParagraph"/>
              <w:rPr>
                <w:b w:val="0"/>
                <w:bCs/>
                <w:color w:val="auto"/>
                <w:sz w:val="22"/>
              </w:rPr>
            </w:pPr>
            <w:proofErr w:type="spellStart"/>
            <w:r>
              <w:rPr>
                <w:b w:val="0"/>
                <w:bCs/>
                <w:color w:val="auto"/>
                <w:sz w:val="22"/>
              </w:rPr>
              <w:t>IHoM</w:t>
            </w:r>
            <w:proofErr w:type="spellEnd"/>
            <w:r>
              <w:rPr>
                <w:b w:val="0"/>
                <w:bCs/>
                <w:color w:val="auto"/>
                <w:sz w:val="22"/>
              </w:rPr>
              <w:t xml:space="preserve"> provided an update on the Article Review Process and the Governance review process that determines how we are accountable to </w:t>
            </w:r>
            <w:r w:rsidR="008925F5">
              <w:rPr>
                <w:b w:val="0"/>
                <w:bCs/>
                <w:color w:val="auto"/>
                <w:sz w:val="22"/>
              </w:rPr>
              <w:t>our membership and fit for purpose for the next 5 years.</w:t>
            </w:r>
          </w:p>
          <w:p w14:paraId="62E788E7" w14:textId="77777777" w:rsidR="004E3FBD" w:rsidRDefault="004E3FBD" w:rsidP="004E154E">
            <w:pPr>
              <w:pStyle w:val="ListParagraph"/>
              <w:rPr>
                <w:b w:val="0"/>
                <w:bCs/>
                <w:color w:val="auto"/>
                <w:sz w:val="22"/>
              </w:rPr>
            </w:pPr>
          </w:p>
          <w:p w14:paraId="16D9606D" w14:textId="58A5C4DD" w:rsidR="004E3FBD" w:rsidRDefault="004E3FBD" w:rsidP="004E154E">
            <w:pPr>
              <w:pStyle w:val="ListParagraph"/>
              <w:rPr>
                <w:b w:val="0"/>
                <w:bCs/>
                <w:color w:val="auto"/>
                <w:sz w:val="22"/>
              </w:rPr>
            </w:pPr>
            <w:r>
              <w:rPr>
                <w:b w:val="0"/>
                <w:bCs/>
                <w:color w:val="auto"/>
                <w:sz w:val="22"/>
              </w:rPr>
              <w:t xml:space="preserve">Including the core changes to the articles to ensure they are more layman friendly as well as the current focus around Bye Law 1 focusing on our democratic procedures, ensuring our Student Executive is fit for purpose, alongside the individual roles and how they link into staff connections, campus balance, workload and the expectations of students on the ground. </w:t>
            </w:r>
          </w:p>
          <w:p w14:paraId="0D17641E" w14:textId="1E914F9C" w:rsidR="00554848" w:rsidRDefault="00554848" w:rsidP="004E154E">
            <w:pPr>
              <w:pStyle w:val="ListParagraph"/>
              <w:rPr>
                <w:b w:val="0"/>
                <w:bCs/>
                <w:color w:val="auto"/>
                <w:sz w:val="22"/>
              </w:rPr>
            </w:pPr>
          </w:p>
          <w:p w14:paraId="556894AF" w14:textId="77777777" w:rsidR="00554848" w:rsidRDefault="00554848" w:rsidP="004E154E">
            <w:pPr>
              <w:rPr>
                <w:b w:val="0"/>
                <w:bCs/>
                <w:color w:val="auto"/>
                <w:sz w:val="22"/>
              </w:rPr>
            </w:pPr>
          </w:p>
          <w:p w14:paraId="281CE9D9" w14:textId="77777777" w:rsidR="00554848" w:rsidRPr="004A5B33" w:rsidRDefault="00554848" w:rsidP="004E154E">
            <w:pPr>
              <w:rPr>
                <w:b w:val="0"/>
                <w:bCs/>
                <w:color w:val="auto"/>
                <w:sz w:val="22"/>
              </w:rPr>
            </w:pPr>
          </w:p>
          <w:p w14:paraId="7843EF5D" w14:textId="77777777" w:rsidR="00554848" w:rsidRPr="00CC6256" w:rsidRDefault="00554848" w:rsidP="004E154E">
            <w:pPr>
              <w:pStyle w:val="ListParagraph"/>
              <w:rPr>
                <w:b w:val="0"/>
                <w:bCs/>
                <w:sz w:val="22"/>
              </w:rPr>
            </w:pPr>
          </w:p>
        </w:tc>
      </w:tr>
      <w:tr w:rsidR="00554848" w14:paraId="30F927DF" w14:textId="77777777" w:rsidTr="004E154E">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56BB52A0" w14:textId="77777777" w:rsidR="00554848" w:rsidRDefault="00554848" w:rsidP="004E154E">
            <w:r>
              <w:rPr>
                <w:b w:val="0"/>
                <w:color w:val="FFFFFF"/>
                <w:sz w:val="22"/>
              </w:rPr>
              <w:lastRenderedPageBreak/>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6B5DA6E1" w14:textId="77777777" w:rsidR="00554848" w:rsidRDefault="00554848" w:rsidP="004E154E">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02D7EF04" w14:textId="77777777" w:rsidR="00554848" w:rsidRDefault="00554848" w:rsidP="004E154E">
            <w:pPr>
              <w:ind w:left="1"/>
            </w:pPr>
            <w:r>
              <w:rPr>
                <w:b w:val="0"/>
                <w:color w:val="FFFFFF"/>
                <w:sz w:val="22"/>
              </w:rPr>
              <w:t xml:space="preserve">Question to </w:t>
            </w:r>
          </w:p>
        </w:tc>
      </w:tr>
      <w:tr w:rsidR="00554848" w:rsidRPr="00B74125" w14:paraId="38112EAC" w14:textId="77777777" w:rsidTr="004E154E">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617B716D" w14:textId="77777777" w:rsidR="00554848" w:rsidRPr="001426FA" w:rsidRDefault="00554848" w:rsidP="004E154E">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57BB4427" w14:textId="77777777" w:rsidR="00554848" w:rsidRDefault="00554848" w:rsidP="004E154E">
            <w:pPr>
              <w:rPr>
                <w:b w:val="0"/>
                <w:bCs/>
                <w:sz w:val="22"/>
              </w:rPr>
            </w:pPr>
          </w:p>
          <w:p w14:paraId="4632790A" w14:textId="77777777" w:rsidR="00554848" w:rsidRPr="00DF1668" w:rsidRDefault="00554848" w:rsidP="004E154E">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195A4B8D" w14:textId="77777777" w:rsidR="00554848" w:rsidRPr="00B74125" w:rsidRDefault="00554848" w:rsidP="004E154E">
            <w:pPr>
              <w:jc w:val="both"/>
              <w:rPr>
                <w:b w:val="0"/>
                <w:bCs/>
                <w:sz w:val="22"/>
              </w:rPr>
            </w:pPr>
          </w:p>
        </w:tc>
      </w:tr>
      <w:tr w:rsidR="00032E66" w14:paraId="5FFA116D" w14:textId="77777777" w:rsidTr="004E154E">
        <w:tblPrEx>
          <w:tblCellMar>
            <w:top w:w="39" w:type="dxa"/>
            <w:left w:w="0" w:type="dxa"/>
            <w:bottom w:w="0" w:type="dxa"/>
            <w:right w:w="1" w:type="dxa"/>
          </w:tblCellMar>
        </w:tblPrEx>
        <w:trPr>
          <w:gridAfter w:val="1"/>
          <w:wAfter w:w="58" w:type="dxa"/>
          <w:trHeight w:val="440"/>
          <w:hidden/>
        </w:trPr>
        <w:tc>
          <w:tcPr>
            <w:tcW w:w="6117" w:type="dxa"/>
            <w:gridSpan w:val="5"/>
            <w:tcBorders>
              <w:top w:val="single" w:sz="8" w:space="0" w:color="4F81BD"/>
              <w:left w:val="single" w:sz="4" w:space="0" w:color="4F81BD"/>
              <w:bottom w:val="single" w:sz="8" w:space="0" w:color="4F81BD"/>
              <w:right w:val="single" w:sz="4" w:space="0" w:color="4F81BD"/>
            </w:tcBorders>
            <w:shd w:val="clear" w:color="auto" w:fill="95B3D7"/>
          </w:tcPr>
          <w:p w14:paraId="78B36B36" w14:textId="77777777" w:rsidR="0043749E" w:rsidRPr="0043749E" w:rsidRDefault="0043749E" w:rsidP="00032E66">
            <w:pPr>
              <w:pStyle w:val="ListParagraph"/>
              <w:numPr>
                <w:ilvl w:val="0"/>
                <w:numId w:val="39"/>
              </w:numPr>
              <w:rPr>
                <w:b w:val="0"/>
                <w:bCs/>
                <w:vanish/>
                <w:color w:val="auto"/>
                <w:sz w:val="22"/>
              </w:rPr>
            </w:pPr>
          </w:p>
          <w:p w14:paraId="21715B62" w14:textId="77777777" w:rsidR="0043749E" w:rsidRPr="0043749E" w:rsidRDefault="0043749E" w:rsidP="00032E66">
            <w:pPr>
              <w:pStyle w:val="ListParagraph"/>
              <w:numPr>
                <w:ilvl w:val="0"/>
                <w:numId w:val="39"/>
              </w:numPr>
              <w:rPr>
                <w:b w:val="0"/>
                <w:bCs/>
                <w:vanish/>
                <w:color w:val="auto"/>
                <w:sz w:val="22"/>
              </w:rPr>
            </w:pPr>
          </w:p>
          <w:p w14:paraId="5DF24345" w14:textId="77777777" w:rsidR="0043749E" w:rsidRPr="0043749E" w:rsidRDefault="0043749E" w:rsidP="00032E66">
            <w:pPr>
              <w:pStyle w:val="ListParagraph"/>
              <w:numPr>
                <w:ilvl w:val="0"/>
                <w:numId w:val="39"/>
              </w:numPr>
              <w:rPr>
                <w:b w:val="0"/>
                <w:bCs/>
                <w:vanish/>
                <w:color w:val="auto"/>
                <w:sz w:val="22"/>
              </w:rPr>
            </w:pPr>
          </w:p>
          <w:p w14:paraId="014F6B1A" w14:textId="77777777" w:rsidR="0043749E" w:rsidRPr="0043749E" w:rsidRDefault="0043749E" w:rsidP="00032E66">
            <w:pPr>
              <w:pStyle w:val="ListParagraph"/>
              <w:numPr>
                <w:ilvl w:val="0"/>
                <w:numId w:val="39"/>
              </w:numPr>
              <w:rPr>
                <w:b w:val="0"/>
                <w:bCs/>
                <w:vanish/>
                <w:color w:val="auto"/>
                <w:sz w:val="22"/>
              </w:rPr>
            </w:pPr>
          </w:p>
          <w:p w14:paraId="642D1566" w14:textId="77777777" w:rsidR="0043749E" w:rsidRPr="0043749E" w:rsidRDefault="0043749E" w:rsidP="00032E66">
            <w:pPr>
              <w:pStyle w:val="ListParagraph"/>
              <w:numPr>
                <w:ilvl w:val="0"/>
                <w:numId w:val="39"/>
              </w:numPr>
              <w:rPr>
                <w:b w:val="0"/>
                <w:bCs/>
                <w:vanish/>
                <w:color w:val="auto"/>
                <w:sz w:val="22"/>
              </w:rPr>
            </w:pPr>
          </w:p>
          <w:p w14:paraId="3EC11E30" w14:textId="77777777" w:rsidR="0043749E" w:rsidRPr="0043749E" w:rsidRDefault="0043749E" w:rsidP="00032E66">
            <w:pPr>
              <w:pStyle w:val="ListParagraph"/>
              <w:numPr>
                <w:ilvl w:val="0"/>
                <w:numId w:val="39"/>
              </w:numPr>
              <w:rPr>
                <w:b w:val="0"/>
                <w:bCs/>
                <w:vanish/>
                <w:color w:val="auto"/>
                <w:sz w:val="22"/>
              </w:rPr>
            </w:pPr>
          </w:p>
          <w:p w14:paraId="25C80277" w14:textId="77777777" w:rsidR="0043749E" w:rsidRPr="0043749E" w:rsidRDefault="0043749E" w:rsidP="00032E66">
            <w:pPr>
              <w:pStyle w:val="ListParagraph"/>
              <w:numPr>
                <w:ilvl w:val="0"/>
                <w:numId w:val="39"/>
              </w:numPr>
              <w:rPr>
                <w:b w:val="0"/>
                <w:bCs/>
                <w:vanish/>
                <w:color w:val="auto"/>
                <w:sz w:val="22"/>
              </w:rPr>
            </w:pPr>
          </w:p>
          <w:p w14:paraId="54A169FC" w14:textId="77777777" w:rsidR="0043749E" w:rsidRPr="0043749E" w:rsidRDefault="0043749E" w:rsidP="00032E66">
            <w:pPr>
              <w:pStyle w:val="ListParagraph"/>
              <w:numPr>
                <w:ilvl w:val="0"/>
                <w:numId w:val="39"/>
              </w:numPr>
              <w:rPr>
                <w:b w:val="0"/>
                <w:bCs/>
                <w:vanish/>
                <w:color w:val="auto"/>
                <w:sz w:val="22"/>
              </w:rPr>
            </w:pPr>
          </w:p>
          <w:p w14:paraId="09BE0EE5" w14:textId="132823DA" w:rsidR="00032E66" w:rsidRPr="00743120" w:rsidRDefault="0043749E" w:rsidP="00032E66">
            <w:pPr>
              <w:pStyle w:val="ListParagraph"/>
              <w:numPr>
                <w:ilvl w:val="0"/>
                <w:numId w:val="39"/>
              </w:numPr>
              <w:rPr>
                <w:b w:val="0"/>
                <w:bCs/>
                <w:sz w:val="22"/>
              </w:rPr>
            </w:pPr>
            <w:r>
              <w:rPr>
                <w:b w:val="0"/>
                <w:bCs/>
                <w:color w:val="auto"/>
                <w:sz w:val="22"/>
              </w:rPr>
              <w:t>Senate Update</w:t>
            </w:r>
          </w:p>
        </w:tc>
        <w:tc>
          <w:tcPr>
            <w:tcW w:w="3664" w:type="dxa"/>
            <w:gridSpan w:val="6"/>
            <w:tcBorders>
              <w:top w:val="single" w:sz="8" w:space="0" w:color="4F81BD"/>
              <w:left w:val="single" w:sz="4" w:space="0" w:color="4F81BD"/>
              <w:bottom w:val="single" w:sz="8" w:space="0" w:color="4F81BD"/>
              <w:right w:val="single" w:sz="4" w:space="0" w:color="4F81BD"/>
            </w:tcBorders>
            <w:shd w:val="clear" w:color="auto" w:fill="95B3D7"/>
          </w:tcPr>
          <w:p w14:paraId="5B4E254E" w14:textId="0C818EEF" w:rsidR="00032E66" w:rsidRDefault="00032E66" w:rsidP="004E154E">
            <w:pPr>
              <w:ind w:left="1"/>
            </w:pPr>
            <w:r>
              <w:rPr>
                <w:b w:val="0"/>
                <w:color w:val="000000"/>
                <w:sz w:val="22"/>
              </w:rPr>
              <w:t xml:space="preserve">Presenter: </w:t>
            </w:r>
            <w:r w:rsidR="007616E5">
              <w:rPr>
                <w:b w:val="0"/>
                <w:color w:val="000000"/>
                <w:sz w:val="22"/>
              </w:rPr>
              <w:t>Senate Representatives</w:t>
            </w:r>
          </w:p>
        </w:tc>
      </w:tr>
      <w:tr w:rsidR="00032E66" w:rsidRPr="00CC6256" w14:paraId="37D1BF04" w14:textId="77777777" w:rsidTr="004E154E">
        <w:tblPrEx>
          <w:tblCellMar>
            <w:top w:w="39" w:type="dxa"/>
            <w:left w:w="0" w:type="dxa"/>
            <w:bottom w:w="0" w:type="dxa"/>
            <w:right w:w="1" w:type="dxa"/>
          </w:tblCellMar>
        </w:tblPrEx>
        <w:trPr>
          <w:gridAfter w:val="1"/>
          <w:wAfter w:w="58" w:type="dxa"/>
          <w:trHeight w:val="3324"/>
        </w:trPr>
        <w:tc>
          <w:tcPr>
            <w:tcW w:w="1459" w:type="dxa"/>
            <w:gridSpan w:val="2"/>
            <w:tcBorders>
              <w:top w:val="single" w:sz="8" w:space="0" w:color="4F81BD"/>
              <w:left w:val="single" w:sz="4" w:space="0" w:color="4F81BD"/>
              <w:bottom w:val="single" w:sz="4" w:space="0" w:color="4F81BD"/>
              <w:right w:val="single" w:sz="4" w:space="0" w:color="4F81BD"/>
            </w:tcBorders>
          </w:tcPr>
          <w:p w14:paraId="177B789D" w14:textId="77777777" w:rsidR="00032E66" w:rsidRDefault="00032E66" w:rsidP="004E154E">
            <w:r>
              <w:rPr>
                <w:b w:val="0"/>
                <w:color w:val="000000"/>
                <w:sz w:val="22"/>
              </w:rPr>
              <w:t xml:space="preserve">Key Points </w:t>
            </w:r>
          </w:p>
        </w:tc>
        <w:tc>
          <w:tcPr>
            <w:tcW w:w="8322" w:type="dxa"/>
            <w:gridSpan w:val="9"/>
            <w:tcBorders>
              <w:top w:val="single" w:sz="8" w:space="0" w:color="4F81BD"/>
              <w:left w:val="single" w:sz="4" w:space="0" w:color="4F81BD"/>
              <w:bottom w:val="single" w:sz="4" w:space="0" w:color="4F81BD"/>
              <w:right w:val="single" w:sz="4" w:space="0" w:color="4F81BD"/>
            </w:tcBorders>
          </w:tcPr>
          <w:p w14:paraId="76CED5BB" w14:textId="77777777" w:rsidR="00032E66" w:rsidRDefault="00032E66" w:rsidP="004E154E">
            <w:pPr>
              <w:pStyle w:val="ListParagraph"/>
              <w:rPr>
                <w:b w:val="0"/>
                <w:bCs/>
                <w:color w:val="auto"/>
                <w:sz w:val="22"/>
              </w:rPr>
            </w:pPr>
          </w:p>
          <w:p w14:paraId="77EA57B3" w14:textId="75135E4A" w:rsidR="00032E66" w:rsidRDefault="005916B3" w:rsidP="007616E5">
            <w:pPr>
              <w:pStyle w:val="BulletPoint"/>
              <w:rPr>
                <w:b/>
              </w:rPr>
            </w:pPr>
            <w:r>
              <w:t>CD provided a brief update on L</w:t>
            </w:r>
            <w:r w:rsidR="00196A09">
              <w:t>ife and Health Sciences</w:t>
            </w:r>
            <w:r w:rsidR="007616E5">
              <w:t xml:space="preserve"> and a general overview of what was discussed on behalf of Senate members in attendance.</w:t>
            </w:r>
            <w:r w:rsidR="00BA4D30">
              <w:t xml:space="preserve"> </w:t>
            </w:r>
          </w:p>
          <w:p w14:paraId="7433561A" w14:textId="77777777" w:rsidR="00032E66" w:rsidRDefault="00032E66" w:rsidP="004E154E">
            <w:pPr>
              <w:pStyle w:val="ListParagraph"/>
              <w:rPr>
                <w:b w:val="0"/>
                <w:bCs/>
                <w:color w:val="auto"/>
                <w:sz w:val="22"/>
              </w:rPr>
            </w:pPr>
          </w:p>
          <w:p w14:paraId="707B08D2" w14:textId="77777777" w:rsidR="00032E66" w:rsidRDefault="00032E66" w:rsidP="004E154E">
            <w:pPr>
              <w:rPr>
                <w:b w:val="0"/>
                <w:bCs/>
                <w:color w:val="auto"/>
                <w:sz w:val="22"/>
              </w:rPr>
            </w:pPr>
          </w:p>
          <w:p w14:paraId="3B0E575A" w14:textId="77777777" w:rsidR="00032E66" w:rsidRPr="004A5B33" w:rsidRDefault="00032E66" w:rsidP="004E154E">
            <w:pPr>
              <w:rPr>
                <w:b w:val="0"/>
                <w:bCs/>
                <w:color w:val="auto"/>
                <w:sz w:val="22"/>
              </w:rPr>
            </w:pPr>
          </w:p>
          <w:p w14:paraId="3039E34D" w14:textId="77777777" w:rsidR="00032E66" w:rsidRPr="00CC6256" w:rsidRDefault="00032E66" w:rsidP="004E154E">
            <w:pPr>
              <w:pStyle w:val="ListParagraph"/>
              <w:rPr>
                <w:b w:val="0"/>
                <w:bCs/>
                <w:sz w:val="22"/>
              </w:rPr>
            </w:pPr>
          </w:p>
        </w:tc>
      </w:tr>
      <w:tr w:rsidR="00032E66" w14:paraId="4899849D" w14:textId="77777777" w:rsidTr="004E154E">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0499BF38" w14:textId="77777777" w:rsidR="00032E66" w:rsidRDefault="00032E66" w:rsidP="004E154E">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194974C1" w14:textId="77777777" w:rsidR="00032E66" w:rsidRDefault="00032E66" w:rsidP="004E154E">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3210C670" w14:textId="77777777" w:rsidR="00032E66" w:rsidRDefault="00032E66" w:rsidP="004E154E">
            <w:pPr>
              <w:ind w:left="1"/>
            </w:pPr>
            <w:r>
              <w:rPr>
                <w:b w:val="0"/>
                <w:color w:val="FFFFFF"/>
                <w:sz w:val="22"/>
              </w:rPr>
              <w:t xml:space="preserve">Question to </w:t>
            </w:r>
          </w:p>
        </w:tc>
      </w:tr>
      <w:tr w:rsidR="00032E66" w:rsidRPr="00B74125" w14:paraId="64E857DC" w14:textId="77777777" w:rsidTr="004E154E">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44815147" w14:textId="77777777" w:rsidR="00032E66" w:rsidRPr="001426FA" w:rsidRDefault="00032E66" w:rsidP="004E154E">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3017ED41" w14:textId="77777777" w:rsidR="00032E66" w:rsidRDefault="00032E66" w:rsidP="004E154E">
            <w:pPr>
              <w:rPr>
                <w:b w:val="0"/>
                <w:bCs/>
                <w:sz w:val="22"/>
              </w:rPr>
            </w:pPr>
          </w:p>
          <w:p w14:paraId="20F5B600" w14:textId="77777777" w:rsidR="00032E66" w:rsidRPr="00DF1668" w:rsidRDefault="00032E66" w:rsidP="004E154E">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0D53DA3F" w14:textId="77777777" w:rsidR="00032E66" w:rsidRPr="00B74125" w:rsidRDefault="00032E66" w:rsidP="004E154E">
            <w:pPr>
              <w:jc w:val="both"/>
              <w:rPr>
                <w:b w:val="0"/>
                <w:bCs/>
                <w:sz w:val="22"/>
              </w:rPr>
            </w:pPr>
          </w:p>
        </w:tc>
      </w:tr>
      <w:tr w:rsidR="00CD3477" w14:paraId="44C85D05" w14:textId="77777777" w:rsidTr="004E154E">
        <w:tblPrEx>
          <w:tblCellMar>
            <w:top w:w="39" w:type="dxa"/>
            <w:left w:w="0" w:type="dxa"/>
            <w:bottom w:w="0" w:type="dxa"/>
            <w:right w:w="1" w:type="dxa"/>
          </w:tblCellMar>
        </w:tblPrEx>
        <w:trPr>
          <w:gridAfter w:val="1"/>
          <w:wAfter w:w="58" w:type="dxa"/>
          <w:trHeight w:val="440"/>
        </w:trPr>
        <w:tc>
          <w:tcPr>
            <w:tcW w:w="6117" w:type="dxa"/>
            <w:gridSpan w:val="5"/>
            <w:tcBorders>
              <w:top w:val="single" w:sz="8" w:space="0" w:color="4F81BD"/>
              <w:left w:val="single" w:sz="4" w:space="0" w:color="4F81BD"/>
              <w:bottom w:val="single" w:sz="8" w:space="0" w:color="4F81BD"/>
              <w:right w:val="single" w:sz="4" w:space="0" w:color="4F81BD"/>
            </w:tcBorders>
            <w:shd w:val="clear" w:color="auto" w:fill="95B3D7"/>
          </w:tcPr>
          <w:p w14:paraId="5A19E762" w14:textId="03153B71" w:rsidR="00CD3477" w:rsidRPr="00743120" w:rsidRDefault="00F74566" w:rsidP="00CD3477">
            <w:pPr>
              <w:pStyle w:val="ListParagraph"/>
              <w:numPr>
                <w:ilvl w:val="0"/>
                <w:numId w:val="39"/>
              </w:numPr>
              <w:rPr>
                <w:b w:val="0"/>
                <w:bCs/>
                <w:sz w:val="22"/>
              </w:rPr>
            </w:pPr>
            <w:r w:rsidRPr="007616E5">
              <w:rPr>
                <w:b w:val="0"/>
                <w:bCs/>
                <w:color w:val="auto"/>
                <w:sz w:val="22"/>
              </w:rPr>
              <w:t>Cross Campus Concerns</w:t>
            </w:r>
          </w:p>
        </w:tc>
        <w:tc>
          <w:tcPr>
            <w:tcW w:w="3664" w:type="dxa"/>
            <w:gridSpan w:val="6"/>
            <w:tcBorders>
              <w:top w:val="single" w:sz="8" w:space="0" w:color="4F81BD"/>
              <w:left w:val="single" w:sz="4" w:space="0" w:color="4F81BD"/>
              <w:bottom w:val="single" w:sz="8" w:space="0" w:color="4F81BD"/>
              <w:right w:val="single" w:sz="4" w:space="0" w:color="4F81BD"/>
            </w:tcBorders>
            <w:shd w:val="clear" w:color="auto" w:fill="95B3D7"/>
          </w:tcPr>
          <w:p w14:paraId="2ECE8B72" w14:textId="7CB2C129" w:rsidR="00CD3477" w:rsidRDefault="00CD3477" w:rsidP="004E154E">
            <w:pPr>
              <w:ind w:left="1"/>
            </w:pPr>
            <w:r>
              <w:rPr>
                <w:b w:val="0"/>
                <w:color w:val="000000"/>
                <w:sz w:val="22"/>
              </w:rPr>
              <w:t xml:space="preserve">Presenter: Chair / </w:t>
            </w:r>
            <w:r w:rsidR="0011557B">
              <w:rPr>
                <w:b w:val="0"/>
                <w:color w:val="000000"/>
                <w:sz w:val="22"/>
              </w:rPr>
              <w:t>VPC / VPE</w:t>
            </w:r>
          </w:p>
        </w:tc>
      </w:tr>
      <w:tr w:rsidR="00CD3477" w:rsidRPr="00CC6256" w14:paraId="1D417DCE" w14:textId="77777777" w:rsidTr="004E154E">
        <w:tblPrEx>
          <w:tblCellMar>
            <w:top w:w="39" w:type="dxa"/>
            <w:left w:w="0" w:type="dxa"/>
            <w:bottom w:w="0" w:type="dxa"/>
            <w:right w:w="1" w:type="dxa"/>
          </w:tblCellMar>
        </w:tblPrEx>
        <w:trPr>
          <w:gridAfter w:val="1"/>
          <w:wAfter w:w="58" w:type="dxa"/>
          <w:trHeight w:val="3324"/>
        </w:trPr>
        <w:tc>
          <w:tcPr>
            <w:tcW w:w="1459" w:type="dxa"/>
            <w:gridSpan w:val="2"/>
            <w:tcBorders>
              <w:top w:val="single" w:sz="8" w:space="0" w:color="4F81BD"/>
              <w:left w:val="single" w:sz="4" w:space="0" w:color="4F81BD"/>
              <w:bottom w:val="single" w:sz="4" w:space="0" w:color="4F81BD"/>
              <w:right w:val="single" w:sz="4" w:space="0" w:color="4F81BD"/>
            </w:tcBorders>
          </w:tcPr>
          <w:p w14:paraId="55A56307" w14:textId="77777777" w:rsidR="00CD3477" w:rsidRDefault="00CD3477" w:rsidP="004E154E">
            <w:r>
              <w:rPr>
                <w:b w:val="0"/>
                <w:color w:val="000000"/>
                <w:sz w:val="22"/>
              </w:rPr>
              <w:lastRenderedPageBreak/>
              <w:t xml:space="preserve">Key Points </w:t>
            </w:r>
          </w:p>
        </w:tc>
        <w:tc>
          <w:tcPr>
            <w:tcW w:w="8322" w:type="dxa"/>
            <w:gridSpan w:val="9"/>
            <w:tcBorders>
              <w:top w:val="single" w:sz="8" w:space="0" w:color="4F81BD"/>
              <w:left w:val="single" w:sz="4" w:space="0" w:color="4F81BD"/>
              <w:bottom w:val="single" w:sz="4" w:space="0" w:color="4F81BD"/>
              <w:right w:val="single" w:sz="4" w:space="0" w:color="4F81BD"/>
            </w:tcBorders>
          </w:tcPr>
          <w:p w14:paraId="44D4F80E" w14:textId="77777777" w:rsidR="00CD3477" w:rsidRDefault="00CD3477" w:rsidP="004E154E">
            <w:pPr>
              <w:pStyle w:val="ListParagraph"/>
              <w:rPr>
                <w:b w:val="0"/>
                <w:bCs/>
                <w:color w:val="auto"/>
                <w:sz w:val="22"/>
              </w:rPr>
            </w:pPr>
          </w:p>
          <w:p w14:paraId="393D1C3C" w14:textId="07F459D2" w:rsidR="00CD3477" w:rsidRDefault="00A52AE3" w:rsidP="004E154E">
            <w:pPr>
              <w:pStyle w:val="ListParagraph"/>
              <w:rPr>
                <w:b w:val="0"/>
                <w:bCs/>
                <w:color w:val="auto"/>
                <w:sz w:val="22"/>
              </w:rPr>
            </w:pPr>
            <w:r>
              <w:rPr>
                <w:b w:val="0"/>
                <w:bCs/>
                <w:color w:val="auto"/>
                <w:sz w:val="22"/>
              </w:rPr>
              <w:t xml:space="preserve">VPC provided an update that no advance notice was provided for the closure of the Sexual Health Clinic </w:t>
            </w:r>
            <w:r w:rsidR="00BB7A06">
              <w:rPr>
                <w:b w:val="0"/>
                <w:bCs/>
                <w:color w:val="auto"/>
                <w:sz w:val="22"/>
              </w:rPr>
              <w:t xml:space="preserve">on campus. No details were provided on why the closure took place, just </w:t>
            </w:r>
            <w:r w:rsidR="00671FF6">
              <w:rPr>
                <w:b w:val="0"/>
                <w:bCs/>
                <w:color w:val="auto"/>
                <w:sz w:val="22"/>
              </w:rPr>
              <w:t xml:space="preserve">that it is moving to the Causeway Hospital. Provided an update that the VPSW and VPC are currently working on bringing back the service and ensuring that </w:t>
            </w:r>
            <w:r w:rsidR="00EF4313">
              <w:rPr>
                <w:b w:val="0"/>
                <w:bCs/>
                <w:color w:val="auto"/>
                <w:sz w:val="22"/>
              </w:rPr>
              <w:t xml:space="preserve">we lobby to ensure </w:t>
            </w:r>
            <w:r w:rsidR="008D7350">
              <w:rPr>
                <w:b w:val="0"/>
                <w:bCs/>
                <w:color w:val="auto"/>
                <w:sz w:val="22"/>
              </w:rPr>
              <w:t>that our students are supported to ensure that preventative measures are put in place to support student’s health concerns.</w:t>
            </w:r>
          </w:p>
          <w:p w14:paraId="13B695EC" w14:textId="5E68BBFE" w:rsidR="008D7350" w:rsidRDefault="008D7350" w:rsidP="004E154E">
            <w:pPr>
              <w:pStyle w:val="ListParagraph"/>
              <w:rPr>
                <w:b w:val="0"/>
                <w:bCs/>
                <w:color w:val="auto"/>
                <w:sz w:val="22"/>
              </w:rPr>
            </w:pPr>
            <w:r>
              <w:rPr>
                <w:b w:val="0"/>
                <w:bCs/>
                <w:color w:val="auto"/>
                <w:sz w:val="22"/>
              </w:rPr>
              <w:t xml:space="preserve">VPE provided some additional </w:t>
            </w:r>
            <w:r w:rsidR="00B3146F">
              <w:rPr>
                <w:b w:val="0"/>
                <w:bCs/>
                <w:color w:val="auto"/>
                <w:sz w:val="22"/>
              </w:rPr>
              <w:t xml:space="preserve">information around travel challenges and accessibility challenges that this has caused including a campus </w:t>
            </w:r>
            <w:r w:rsidR="002B554D">
              <w:rPr>
                <w:b w:val="0"/>
                <w:bCs/>
                <w:color w:val="auto"/>
                <w:sz w:val="22"/>
              </w:rPr>
              <w:t>imbalance</w:t>
            </w:r>
            <w:r w:rsidR="00B3146F">
              <w:rPr>
                <w:b w:val="0"/>
                <w:bCs/>
                <w:color w:val="auto"/>
                <w:sz w:val="22"/>
              </w:rPr>
              <w:t xml:space="preserve"> that will be focused on with </w:t>
            </w:r>
            <w:r w:rsidR="00252125">
              <w:rPr>
                <w:b w:val="0"/>
                <w:bCs/>
                <w:color w:val="auto"/>
                <w:sz w:val="22"/>
              </w:rPr>
              <w:t>our university partners</w:t>
            </w:r>
            <w:r w:rsidR="00CE4FEB">
              <w:rPr>
                <w:b w:val="0"/>
                <w:bCs/>
                <w:color w:val="auto"/>
                <w:sz w:val="22"/>
              </w:rPr>
              <w:t>, currently a taxi from campus to attend the clinic in the hospital would cost £10 one way</w:t>
            </w:r>
            <w:r w:rsidR="002B554D">
              <w:rPr>
                <w:b w:val="0"/>
                <w:bCs/>
                <w:color w:val="auto"/>
                <w:sz w:val="22"/>
              </w:rPr>
              <w:t>, a £20 total cost to attend.</w:t>
            </w:r>
            <w:r w:rsidR="00252125">
              <w:rPr>
                <w:b w:val="0"/>
                <w:bCs/>
                <w:color w:val="auto"/>
                <w:sz w:val="22"/>
              </w:rPr>
              <w:t xml:space="preserve"> We will be focusing on ensuring communication issues like this don’t happen again and that students are supported on campus.</w:t>
            </w:r>
          </w:p>
          <w:p w14:paraId="68A686C6" w14:textId="77777777" w:rsidR="004C0DEB" w:rsidRDefault="004C0DEB" w:rsidP="004E154E">
            <w:pPr>
              <w:pStyle w:val="ListParagraph"/>
              <w:rPr>
                <w:b w:val="0"/>
                <w:bCs/>
                <w:color w:val="auto"/>
                <w:sz w:val="22"/>
              </w:rPr>
            </w:pPr>
          </w:p>
          <w:p w14:paraId="61FEBC18" w14:textId="4DF33AB7" w:rsidR="004C0DEB" w:rsidRDefault="004C0DEB" w:rsidP="004E154E">
            <w:pPr>
              <w:pStyle w:val="ListParagraph"/>
              <w:rPr>
                <w:b w:val="0"/>
                <w:bCs/>
                <w:color w:val="auto"/>
                <w:sz w:val="22"/>
              </w:rPr>
            </w:pPr>
            <w:r>
              <w:rPr>
                <w:b w:val="0"/>
                <w:bCs/>
                <w:color w:val="auto"/>
                <w:sz w:val="22"/>
              </w:rPr>
              <w:t>Chair of Council provided an update that several music students and musicians have informed us that Music Space 4 has closed without warning, to be replaced for a different course area, despite being in constant high demand!</w:t>
            </w:r>
          </w:p>
          <w:p w14:paraId="4EC3C107" w14:textId="77777777" w:rsidR="00C262D1" w:rsidRDefault="00C262D1" w:rsidP="004E154E">
            <w:pPr>
              <w:pStyle w:val="ListParagraph"/>
              <w:rPr>
                <w:b w:val="0"/>
                <w:bCs/>
                <w:color w:val="auto"/>
                <w:sz w:val="22"/>
              </w:rPr>
            </w:pPr>
          </w:p>
          <w:p w14:paraId="5A39A6C2" w14:textId="4677E8A8" w:rsidR="00C262D1" w:rsidRDefault="00C262D1" w:rsidP="004E154E">
            <w:pPr>
              <w:pStyle w:val="ListParagraph"/>
              <w:rPr>
                <w:b w:val="0"/>
                <w:bCs/>
                <w:color w:val="auto"/>
                <w:sz w:val="22"/>
              </w:rPr>
            </w:pPr>
            <w:r>
              <w:rPr>
                <w:b w:val="0"/>
                <w:bCs/>
                <w:color w:val="auto"/>
                <w:sz w:val="22"/>
              </w:rPr>
              <w:t xml:space="preserve">VPE advised </w:t>
            </w:r>
            <w:r w:rsidR="00390089">
              <w:rPr>
                <w:b w:val="0"/>
                <w:bCs/>
                <w:color w:val="auto"/>
                <w:sz w:val="22"/>
              </w:rPr>
              <w:t>this to go through the Representation system and to include the VP Magee</w:t>
            </w:r>
            <w:r w:rsidR="007B5674">
              <w:rPr>
                <w:b w:val="0"/>
                <w:bCs/>
                <w:color w:val="auto"/>
                <w:sz w:val="22"/>
              </w:rPr>
              <w:t>, the VPE highlighted that the university are transparent but have work to do to ensure that messaging isn’t lost among other content!</w:t>
            </w:r>
            <w:r w:rsidR="00AF4039">
              <w:rPr>
                <w:b w:val="0"/>
                <w:bCs/>
                <w:color w:val="auto"/>
                <w:sz w:val="22"/>
              </w:rPr>
              <w:t xml:space="preserve"> Promises an update within the Council Update next Friday and via email.</w:t>
            </w:r>
          </w:p>
          <w:p w14:paraId="7870F9E4" w14:textId="77777777" w:rsidR="00CD3477" w:rsidRDefault="00CD3477" w:rsidP="004E154E">
            <w:pPr>
              <w:pStyle w:val="ListParagraph"/>
              <w:rPr>
                <w:b w:val="0"/>
                <w:bCs/>
                <w:color w:val="auto"/>
                <w:sz w:val="22"/>
              </w:rPr>
            </w:pPr>
          </w:p>
          <w:p w14:paraId="212FA6B4" w14:textId="77777777" w:rsidR="00CD3477" w:rsidRDefault="00CD3477" w:rsidP="004E154E">
            <w:pPr>
              <w:rPr>
                <w:b w:val="0"/>
                <w:bCs/>
                <w:color w:val="auto"/>
                <w:sz w:val="22"/>
              </w:rPr>
            </w:pPr>
          </w:p>
          <w:p w14:paraId="3C1AF912" w14:textId="77777777" w:rsidR="00CD3477" w:rsidRPr="004A5B33" w:rsidRDefault="00CD3477" w:rsidP="004E154E">
            <w:pPr>
              <w:rPr>
                <w:b w:val="0"/>
                <w:bCs/>
                <w:color w:val="auto"/>
                <w:sz w:val="22"/>
              </w:rPr>
            </w:pPr>
          </w:p>
          <w:p w14:paraId="71D1EB6C" w14:textId="77777777" w:rsidR="00CD3477" w:rsidRPr="00CC6256" w:rsidRDefault="00CD3477" w:rsidP="004E154E">
            <w:pPr>
              <w:pStyle w:val="ListParagraph"/>
              <w:rPr>
                <w:b w:val="0"/>
                <w:bCs/>
                <w:sz w:val="22"/>
              </w:rPr>
            </w:pPr>
          </w:p>
        </w:tc>
      </w:tr>
      <w:tr w:rsidR="00CD3477" w14:paraId="2CFA346C" w14:textId="77777777" w:rsidTr="004E154E">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74840D24" w14:textId="77777777" w:rsidR="00CD3477" w:rsidRDefault="00CD3477" w:rsidP="004E154E">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08F91EF5" w14:textId="77777777" w:rsidR="00CD3477" w:rsidRDefault="00CD3477" w:rsidP="004E154E">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582560AA" w14:textId="77777777" w:rsidR="00CD3477" w:rsidRDefault="00CD3477" w:rsidP="004E154E">
            <w:pPr>
              <w:ind w:left="1"/>
            </w:pPr>
            <w:r>
              <w:rPr>
                <w:b w:val="0"/>
                <w:color w:val="FFFFFF"/>
                <w:sz w:val="22"/>
              </w:rPr>
              <w:t xml:space="preserve">Question to </w:t>
            </w:r>
          </w:p>
        </w:tc>
      </w:tr>
      <w:tr w:rsidR="00CD3477" w:rsidRPr="00B74125" w14:paraId="4644F59F" w14:textId="77777777" w:rsidTr="004E154E">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15B9E4D6" w14:textId="77777777" w:rsidR="00CD3477" w:rsidRPr="001426FA" w:rsidRDefault="00CD3477" w:rsidP="004E154E">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178C91CE" w14:textId="77777777" w:rsidR="00CD3477" w:rsidRDefault="00CD3477" w:rsidP="004E154E">
            <w:pPr>
              <w:rPr>
                <w:b w:val="0"/>
                <w:bCs/>
                <w:sz w:val="22"/>
              </w:rPr>
            </w:pPr>
          </w:p>
          <w:p w14:paraId="06C237D3" w14:textId="77777777" w:rsidR="00CD3477" w:rsidRPr="00DF1668" w:rsidRDefault="00CD3477" w:rsidP="004E154E">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63E43EAA" w14:textId="77777777" w:rsidR="00CD3477" w:rsidRPr="00B74125" w:rsidRDefault="00CD3477" w:rsidP="004E154E">
            <w:pPr>
              <w:jc w:val="both"/>
              <w:rPr>
                <w:b w:val="0"/>
                <w:bCs/>
                <w:sz w:val="22"/>
              </w:rPr>
            </w:pPr>
          </w:p>
        </w:tc>
      </w:tr>
      <w:tr w:rsidR="003A0CF6" w14:paraId="3C09A51D" w14:textId="77777777" w:rsidTr="6DD845A5">
        <w:tblPrEx>
          <w:tblCellMar>
            <w:top w:w="39" w:type="dxa"/>
            <w:left w:w="0" w:type="dxa"/>
            <w:bottom w:w="0" w:type="dxa"/>
            <w:right w:w="1" w:type="dxa"/>
          </w:tblCellMar>
        </w:tblPrEx>
        <w:trPr>
          <w:gridAfter w:val="1"/>
          <w:wAfter w:w="58" w:type="dxa"/>
          <w:trHeight w:val="440"/>
        </w:trPr>
        <w:tc>
          <w:tcPr>
            <w:tcW w:w="6117" w:type="dxa"/>
            <w:gridSpan w:val="5"/>
            <w:tcBorders>
              <w:top w:val="single" w:sz="8" w:space="0" w:color="4F81BD"/>
              <w:left w:val="single" w:sz="4" w:space="0" w:color="4F81BD"/>
              <w:bottom w:val="single" w:sz="8" w:space="0" w:color="4F81BD"/>
              <w:right w:val="single" w:sz="4" w:space="0" w:color="4F81BD"/>
            </w:tcBorders>
            <w:shd w:val="clear" w:color="auto" w:fill="95B3D7"/>
          </w:tcPr>
          <w:p w14:paraId="2F942FB6" w14:textId="285CB9D7" w:rsidR="003A0CF6" w:rsidRPr="00743120" w:rsidRDefault="00A74E8C" w:rsidP="00CD3477">
            <w:pPr>
              <w:pStyle w:val="ListParagraph"/>
              <w:numPr>
                <w:ilvl w:val="0"/>
                <w:numId w:val="39"/>
              </w:numPr>
              <w:rPr>
                <w:b w:val="0"/>
                <w:bCs/>
                <w:sz w:val="22"/>
              </w:rPr>
            </w:pPr>
            <w:r>
              <w:rPr>
                <w:b w:val="0"/>
                <w:bCs/>
                <w:color w:val="auto"/>
                <w:sz w:val="22"/>
              </w:rPr>
              <w:t>Tabled Questions</w:t>
            </w:r>
          </w:p>
        </w:tc>
        <w:tc>
          <w:tcPr>
            <w:tcW w:w="3664" w:type="dxa"/>
            <w:gridSpan w:val="6"/>
            <w:tcBorders>
              <w:top w:val="single" w:sz="8" w:space="0" w:color="4F81BD"/>
              <w:left w:val="single" w:sz="4" w:space="0" w:color="4F81BD"/>
              <w:bottom w:val="single" w:sz="8" w:space="0" w:color="4F81BD"/>
              <w:right w:val="single" w:sz="4" w:space="0" w:color="4F81BD"/>
            </w:tcBorders>
            <w:shd w:val="clear" w:color="auto" w:fill="95B3D7"/>
          </w:tcPr>
          <w:p w14:paraId="62F715BB" w14:textId="77777777" w:rsidR="003A0CF6" w:rsidRDefault="003A0CF6" w:rsidP="008357B8">
            <w:pPr>
              <w:ind w:left="1"/>
            </w:pPr>
            <w:r>
              <w:rPr>
                <w:b w:val="0"/>
                <w:color w:val="000000"/>
                <w:sz w:val="22"/>
              </w:rPr>
              <w:t>Presenter: Chair / GPC</w:t>
            </w:r>
          </w:p>
        </w:tc>
      </w:tr>
      <w:tr w:rsidR="003A0CF6" w:rsidRPr="00CC6256" w14:paraId="1E8F867F" w14:textId="77777777" w:rsidTr="6DD845A5">
        <w:tblPrEx>
          <w:tblCellMar>
            <w:top w:w="39" w:type="dxa"/>
            <w:left w:w="0" w:type="dxa"/>
            <w:bottom w:w="0" w:type="dxa"/>
            <w:right w:w="1" w:type="dxa"/>
          </w:tblCellMar>
        </w:tblPrEx>
        <w:trPr>
          <w:gridAfter w:val="1"/>
          <w:wAfter w:w="58" w:type="dxa"/>
          <w:trHeight w:val="3324"/>
        </w:trPr>
        <w:tc>
          <w:tcPr>
            <w:tcW w:w="1459" w:type="dxa"/>
            <w:gridSpan w:val="2"/>
            <w:tcBorders>
              <w:top w:val="single" w:sz="8" w:space="0" w:color="4F81BD"/>
              <w:left w:val="single" w:sz="4" w:space="0" w:color="4F81BD"/>
              <w:bottom w:val="single" w:sz="4" w:space="0" w:color="4F81BD"/>
              <w:right w:val="single" w:sz="4" w:space="0" w:color="4F81BD"/>
            </w:tcBorders>
          </w:tcPr>
          <w:p w14:paraId="59101EE1" w14:textId="77777777" w:rsidR="003A0CF6" w:rsidRDefault="003A0CF6" w:rsidP="008357B8">
            <w:r>
              <w:rPr>
                <w:b w:val="0"/>
                <w:color w:val="000000"/>
                <w:sz w:val="22"/>
              </w:rPr>
              <w:t xml:space="preserve">Key Points </w:t>
            </w:r>
          </w:p>
        </w:tc>
        <w:tc>
          <w:tcPr>
            <w:tcW w:w="8322" w:type="dxa"/>
            <w:gridSpan w:val="9"/>
            <w:tcBorders>
              <w:top w:val="single" w:sz="8" w:space="0" w:color="4F81BD"/>
              <w:left w:val="single" w:sz="4" w:space="0" w:color="4F81BD"/>
              <w:bottom w:val="single" w:sz="4" w:space="0" w:color="4F81BD"/>
              <w:right w:val="single" w:sz="4" w:space="0" w:color="4F81BD"/>
            </w:tcBorders>
          </w:tcPr>
          <w:p w14:paraId="630A55EE" w14:textId="23EA824A" w:rsidR="003A0CF6" w:rsidRPr="00CC6256" w:rsidRDefault="009E4473" w:rsidP="008357B8">
            <w:pPr>
              <w:pStyle w:val="ListParagraph"/>
              <w:rPr>
                <w:b w:val="0"/>
                <w:bCs/>
                <w:sz w:val="22"/>
              </w:rPr>
            </w:pPr>
            <w:r w:rsidRPr="00C23053">
              <w:rPr>
                <w:b w:val="0"/>
                <w:bCs/>
                <w:color w:val="auto"/>
                <w:sz w:val="22"/>
              </w:rPr>
              <w:t>We have received no tabled questions for this meeting.</w:t>
            </w:r>
            <w:r w:rsidR="006E6F04" w:rsidRPr="00C23053">
              <w:rPr>
                <w:b w:val="0"/>
                <w:bCs/>
                <w:color w:val="auto"/>
                <w:sz w:val="22"/>
              </w:rPr>
              <w:t xml:space="preserve"> Student Councillors were reminded of their ability to submit written questions </w:t>
            </w:r>
            <w:proofErr w:type="spellStart"/>
            <w:r w:rsidR="006E6F04" w:rsidRPr="00C23053">
              <w:rPr>
                <w:b w:val="0"/>
                <w:bCs/>
                <w:color w:val="auto"/>
                <w:sz w:val="22"/>
              </w:rPr>
              <w:t>upto</w:t>
            </w:r>
            <w:proofErr w:type="spellEnd"/>
            <w:r w:rsidR="006E6F04" w:rsidRPr="00C23053">
              <w:rPr>
                <w:b w:val="0"/>
                <w:bCs/>
                <w:color w:val="auto"/>
                <w:sz w:val="22"/>
              </w:rPr>
              <w:t xml:space="preserve"> 24 hours in advance of meetings, with the ability for the Student Executive to provide a </w:t>
            </w:r>
            <w:r w:rsidR="00DA0E3A" w:rsidRPr="00C23053">
              <w:rPr>
                <w:b w:val="0"/>
                <w:bCs/>
                <w:color w:val="auto"/>
                <w:sz w:val="22"/>
              </w:rPr>
              <w:t>more comprehensive response.</w:t>
            </w:r>
          </w:p>
        </w:tc>
      </w:tr>
      <w:tr w:rsidR="003A0CF6" w14:paraId="459CC507" w14:textId="77777777" w:rsidTr="6DD845A5">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0327735B" w14:textId="77777777" w:rsidR="003A0CF6" w:rsidRDefault="003A0CF6" w:rsidP="008357B8">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1B812CE6" w14:textId="77777777" w:rsidR="003A0CF6" w:rsidRDefault="003A0CF6" w:rsidP="008357B8">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45A427EF" w14:textId="77777777" w:rsidR="003A0CF6" w:rsidRDefault="003A0CF6" w:rsidP="008357B8">
            <w:pPr>
              <w:ind w:left="1"/>
            </w:pPr>
            <w:r>
              <w:rPr>
                <w:b w:val="0"/>
                <w:color w:val="FFFFFF"/>
                <w:sz w:val="22"/>
              </w:rPr>
              <w:t xml:space="preserve">Question to </w:t>
            </w:r>
          </w:p>
        </w:tc>
      </w:tr>
      <w:tr w:rsidR="003A0CF6" w:rsidRPr="00B74125" w14:paraId="1754963C" w14:textId="77777777" w:rsidTr="6DD845A5">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2A3F8924" w14:textId="77777777" w:rsidR="003A0CF6" w:rsidRPr="001426FA" w:rsidRDefault="003A0CF6" w:rsidP="008357B8">
            <w:pPr>
              <w:rPr>
                <w:b w:val="0"/>
                <w:bCs/>
                <w:color w:val="auto"/>
                <w:sz w:val="22"/>
              </w:rPr>
            </w:pPr>
            <w:r>
              <w:rPr>
                <w:b w:val="0"/>
                <w:bCs/>
                <w:color w:val="auto"/>
                <w:sz w:val="22"/>
              </w:rPr>
              <w:lastRenderedPageBreak/>
              <w:t>.</w:t>
            </w:r>
          </w:p>
        </w:tc>
        <w:tc>
          <w:tcPr>
            <w:tcW w:w="1797" w:type="dxa"/>
            <w:gridSpan w:val="2"/>
            <w:tcBorders>
              <w:top w:val="single" w:sz="4" w:space="0" w:color="4F81BD"/>
              <w:left w:val="single" w:sz="4" w:space="0" w:color="4F81BD"/>
              <w:bottom w:val="single" w:sz="4" w:space="0" w:color="4F81BD"/>
              <w:right w:val="single" w:sz="4" w:space="0" w:color="4F81BD"/>
            </w:tcBorders>
          </w:tcPr>
          <w:p w14:paraId="627CFD9F" w14:textId="77777777" w:rsidR="003A0CF6" w:rsidRDefault="003A0CF6" w:rsidP="008357B8">
            <w:pPr>
              <w:rPr>
                <w:b w:val="0"/>
                <w:bCs/>
                <w:sz w:val="22"/>
              </w:rPr>
            </w:pPr>
          </w:p>
          <w:p w14:paraId="701AAAE7" w14:textId="77777777" w:rsidR="003A0CF6" w:rsidRPr="00DF1668" w:rsidRDefault="003A0CF6" w:rsidP="008357B8">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4A1B6092" w14:textId="77777777" w:rsidR="003A0CF6" w:rsidRPr="00B74125" w:rsidRDefault="003A0CF6" w:rsidP="008357B8">
            <w:pPr>
              <w:jc w:val="both"/>
              <w:rPr>
                <w:b w:val="0"/>
                <w:bCs/>
                <w:sz w:val="22"/>
              </w:rPr>
            </w:pPr>
          </w:p>
        </w:tc>
      </w:tr>
      <w:tr w:rsidR="00A74E8C" w14:paraId="01EB11E1" w14:textId="77777777" w:rsidTr="6DD845A5">
        <w:tblPrEx>
          <w:tblCellMar>
            <w:top w:w="39" w:type="dxa"/>
            <w:left w:w="0" w:type="dxa"/>
            <w:bottom w:w="0" w:type="dxa"/>
            <w:right w:w="1" w:type="dxa"/>
          </w:tblCellMar>
        </w:tblPrEx>
        <w:trPr>
          <w:gridAfter w:val="1"/>
          <w:wAfter w:w="58" w:type="dxa"/>
          <w:trHeight w:val="440"/>
        </w:trPr>
        <w:tc>
          <w:tcPr>
            <w:tcW w:w="6117" w:type="dxa"/>
            <w:gridSpan w:val="5"/>
            <w:tcBorders>
              <w:top w:val="single" w:sz="8" w:space="0" w:color="4F81BD"/>
              <w:left w:val="single" w:sz="4" w:space="0" w:color="4F81BD"/>
              <w:bottom w:val="single" w:sz="8" w:space="0" w:color="4F81BD"/>
              <w:right w:val="single" w:sz="4" w:space="0" w:color="4F81BD"/>
            </w:tcBorders>
            <w:shd w:val="clear" w:color="auto" w:fill="95B3D7"/>
          </w:tcPr>
          <w:p w14:paraId="1607A5CF" w14:textId="4928DA02" w:rsidR="00A74E8C" w:rsidRPr="00743120" w:rsidRDefault="00A74E8C" w:rsidP="00CD3477">
            <w:pPr>
              <w:pStyle w:val="ListParagraph"/>
              <w:numPr>
                <w:ilvl w:val="0"/>
                <w:numId w:val="39"/>
              </w:numPr>
              <w:rPr>
                <w:b w:val="0"/>
                <w:bCs/>
                <w:sz w:val="22"/>
              </w:rPr>
            </w:pPr>
            <w:r>
              <w:rPr>
                <w:b w:val="0"/>
                <w:bCs/>
                <w:color w:val="auto"/>
                <w:sz w:val="22"/>
              </w:rPr>
              <w:t>Any Other Business</w:t>
            </w:r>
          </w:p>
        </w:tc>
        <w:tc>
          <w:tcPr>
            <w:tcW w:w="3664" w:type="dxa"/>
            <w:gridSpan w:val="6"/>
            <w:tcBorders>
              <w:top w:val="single" w:sz="8" w:space="0" w:color="4F81BD"/>
              <w:left w:val="single" w:sz="4" w:space="0" w:color="4F81BD"/>
              <w:bottom w:val="single" w:sz="8" w:space="0" w:color="4F81BD"/>
              <w:right w:val="single" w:sz="4" w:space="0" w:color="4F81BD"/>
            </w:tcBorders>
            <w:shd w:val="clear" w:color="auto" w:fill="95B3D7"/>
          </w:tcPr>
          <w:p w14:paraId="3E70A15C" w14:textId="77777777" w:rsidR="00A74E8C" w:rsidRDefault="00A74E8C" w:rsidP="008357B8">
            <w:pPr>
              <w:ind w:left="1"/>
            </w:pPr>
            <w:r>
              <w:rPr>
                <w:b w:val="0"/>
                <w:color w:val="000000"/>
                <w:sz w:val="22"/>
              </w:rPr>
              <w:t>Presenter: Chair / GPC</w:t>
            </w:r>
          </w:p>
        </w:tc>
      </w:tr>
      <w:tr w:rsidR="00A74E8C" w:rsidRPr="00E53EC1" w14:paraId="31C2AF62" w14:textId="77777777" w:rsidTr="6DD845A5">
        <w:tblPrEx>
          <w:tblCellMar>
            <w:top w:w="39" w:type="dxa"/>
            <w:left w:w="0" w:type="dxa"/>
            <w:bottom w:w="0" w:type="dxa"/>
            <w:right w:w="1" w:type="dxa"/>
          </w:tblCellMar>
        </w:tblPrEx>
        <w:trPr>
          <w:gridAfter w:val="1"/>
          <w:wAfter w:w="58" w:type="dxa"/>
          <w:trHeight w:val="3324"/>
        </w:trPr>
        <w:tc>
          <w:tcPr>
            <w:tcW w:w="1459" w:type="dxa"/>
            <w:gridSpan w:val="2"/>
            <w:tcBorders>
              <w:top w:val="single" w:sz="8" w:space="0" w:color="4F81BD"/>
              <w:left w:val="single" w:sz="4" w:space="0" w:color="4F81BD"/>
              <w:bottom w:val="single" w:sz="4" w:space="0" w:color="4F81BD"/>
              <w:right w:val="single" w:sz="4" w:space="0" w:color="4F81BD"/>
            </w:tcBorders>
          </w:tcPr>
          <w:p w14:paraId="321994D8" w14:textId="77777777" w:rsidR="00A74E8C" w:rsidRDefault="00A74E8C" w:rsidP="008357B8">
            <w:r>
              <w:rPr>
                <w:b w:val="0"/>
                <w:color w:val="000000"/>
                <w:sz w:val="22"/>
              </w:rPr>
              <w:t xml:space="preserve">Key Points </w:t>
            </w:r>
          </w:p>
        </w:tc>
        <w:tc>
          <w:tcPr>
            <w:tcW w:w="8322" w:type="dxa"/>
            <w:gridSpan w:val="9"/>
            <w:tcBorders>
              <w:top w:val="single" w:sz="8" w:space="0" w:color="4F81BD"/>
              <w:left w:val="single" w:sz="4" w:space="0" w:color="4F81BD"/>
              <w:bottom w:val="single" w:sz="4" w:space="0" w:color="4F81BD"/>
              <w:right w:val="single" w:sz="4" w:space="0" w:color="4F81BD"/>
            </w:tcBorders>
          </w:tcPr>
          <w:p w14:paraId="03DA4637" w14:textId="77777777" w:rsidR="00A74E8C" w:rsidRDefault="00A74E8C" w:rsidP="00DA0E3A">
            <w:pPr>
              <w:pStyle w:val="ListParagraph"/>
              <w:rPr>
                <w:b w:val="0"/>
                <w:bCs/>
                <w:color w:val="auto"/>
                <w:sz w:val="22"/>
              </w:rPr>
            </w:pPr>
            <w:r w:rsidRPr="00CC6256">
              <w:rPr>
                <w:b w:val="0"/>
                <w:bCs/>
                <w:color w:val="auto"/>
                <w:sz w:val="22"/>
              </w:rPr>
              <w:t>The C</w:t>
            </w:r>
            <w:r>
              <w:rPr>
                <w:b w:val="0"/>
                <w:bCs/>
                <w:color w:val="auto"/>
                <w:sz w:val="22"/>
              </w:rPr>
              <w:t xml:space="preserve">hair </w:t>
            </w:r>
            <w:r w:rsidR="00E53EC1">
              <w:rPr>
                <w:b w:val="0"/>
                <w:bCs/>
                <w:color w:val="auto"/>
                <w:sz w:val="22"/>
              </w:rPr>
              <w:t xml:space="preserve">outlined </w:t>
            </w:r>
            <w:r w:rsidR="00DA0E3A">
              <w:rPr>
                <w:b w:val="0"/>
                <w:bCs/>
                <w:color w:val="auto"/>
                <w:sz w:val="22"/>
              </w:rPr>
              <w:t>that there was no business brought forward under this agenda item.</w:t>
            </w:r>
          </w:p>
          <w:p w14:paraId="74695358" w14:textId="77777777" w:rsidR="008C7A92" w:rsidRDefault="008C7A92" w:rsidP="00DA0E3A">
            <w:pPr>
              <w:pStyle w:val="ListParagraph"/>
              <w:rPr>
                <w:b w:val="0"/>
                <w:bCs/>
                <w:sz w:val="22"/>
              </w:rPr>
            </w:pPr>
          </w:p>
          <w:p w14:paraId="3202D56E" w14:textId="42D11A63" w:rsidR="008C7A92" w:rsidRPr="00DA0E3A" w:rsidRDefault="008C7A92" w:rsidP="00DA0E3A">
            <w:pPr>
              <w:pStyle w:val="ListParagraph"/>
              <w:rPr>
                <w:b w:val="0"/>
                <w:bCs/>
                <w:sz w:val="22"/>
              </w:rPr>
            </w:pPr>
          </w:p>
        </w:tc>
      </w:tr>
      <w:tr w:rsidR="00A74E8C" w14:paraId="7FC4BD87" w14:textId="77777777" w:rsidTr="6DD845A5">
        <w:trPr>
          <w:trHeight w:val="394"/>
        </w:trPr>
        <w:tc>
          <w:tcPr>
            <w:tcW w:w="6782" w:type="dxa"/>
            <w:gridSpan w:val="8"/>
            <w:tcBorders>
              <w:top w:val="single" w:sz="4" w:space="0" w:color="4F81BD"/>
              <w:left w:val="single" w:sz="4" w:space="0" w:color="4F81BD"/>
              <w:bottom w:val="single" w:sz="4" w:space="0" w:color="4F81BD"/>
              <w:right w:val="single" w:sz="4" w:space="0" w:color="4F81BD"/>
            </w:tcBorders>
            <w:shd w:val="clear" w:color="auto" w:fill="C00000"/>
          </w:tcPr>
          <w:p w14:paraId="14CF14F3" w14:textId="77777777" w:rsidR="00A74E8C" w:rsidRDefault="00A74E8C" w:rsidP="008357B8">
            <w:r>
              <w:rPr>
                <w:b w:val="0"/>
                <w:color w:val="FFFFFF"/>
                <w:sz w:val="22"/>
              </w:rPr>
              <w:t>Question(s)</w:t>
            </w:r>
          </w:p>
        </w:tc>
        <w:tc>
          <w:tcPr>
            <w:tcW w:w="1797" w:type="dxa"/>
            <w:gridSpan w:val="2"/>
            <w:tcBorders>
              <w:top w:val="single" w:sz="4" w:space="0" w:color="4F81BD"/>
              <w:left w:val="single" w:sz="4" w:space="0" w:color="4F81BD"/>
              <w:bottom w:val="single" w:sz="4" w:space="0" w:color="4F81BD"/>
              <w:right w:val="single" w:sz="4" w:space="0" w:color="4F81BD"/>
            </w:tcBorders>
            <w:shd w:val="clear" w:color="auto" w:fill="C00000"/>
          </w:tcPr>
          <w:p w14:paraId="676379A7" w14:textId="77777777" w:rsidR="00A74E8C" w:rsidRDefault="00A74E8C" w:rsidP="008357B8">
            <w:pPr>
              <w:ind w:left="1"/>
            </w:pPr>
            <w:r>
              <w:rPr>
                <w:b w:val="0"/>
                <w:color w:val="FFFFFF"/>
                <w:sz w:val="22"/>
              </w:rPr>
              <w:t>Question from</w:t>
            </w:r>
          </w:p>
        </w:tc>
        <w:tc>
          <w:tcPr>
            <w:tcW w:w="1260" w:type="dxa"/>
            <w:gridSpan w:val="2"/>
            <w:tcBorders>
              <w:top w:val="single" w:sz="4" w:space="0" w:color="4F81BD"/>
              <w:left w:val="single" w:sz="4" w:space="0" w:color="4F81BD"/>
              <w:bottom w:val="single" w:sz="4" w:space="0" w:color="4F81BD"/>
              <w:right w:val="single" w:sz="4" w:space="0" w:color="4F81BD"/>
            </w:tcBorders>
            <w:shd w:val="clear" w:color="auto" w:fill="C00000"/>
          </w:tcPr>
          <w:p w14:paraId="6E3EF187" w14:textId="77777777" w:rsidR="00A74E8C" w:rsidRDefault="00A74E8C" w:rsidP="008357B8">
            <w:pPr>
              <w:ind w:left="1"/>
            </w:pPr>
            <w:r>
              <w:rPr>
                <w:b w:val="0"/>
                <w:color w:val="FFFFFF"/>
                <w:sz w:val="22"/>
              </w:rPr>
              <w:t xml:space="preserve">Question to </w:t>
            </w:r>
          </w:p>
        </w:tc>
      </w:tr>
      <w:tr w:rsidR="00A74E8C" w:rsidRPr="00B74125" w14:paraId="559C4BA7" w14:textId="77777777" w:rsidTr="6DD845A5">
        <w:trPr>
          <w:trHeight w:val="398"/>
        </w:trPr>
        <w:tc>
          <w:tcPr>
            <w:tcW w:w="6782" w:type="dxa"/>
            <w:gridSpan w:val="8"/>
            <w:tcBorders>
              <w:top w:val="single" w:sz="4" w:space="0" w:color="4F81BD"/>
              <w:left w:val="single" w:sz="4" w:space="0" w:color="4F81BD"/>
              <w:bottom w:val="single" w:sz="4" w:space="0" w:color="4F81BD"/>
              <w:right w:val="single" w:sz="4" w:space="0" w:color="4F81BD"/>
            </w:tcBorders>
          </w:tcPr>
          <w:p w14:paraId="39A7DD0E" w14:textId="77777777" w:rsidR="00A74E8C" w:rsidRPr="001426FA" w:rsidRDefault="00A74E8C" w:rsidP="008357B8">
            <w:pPr>
              <w:rPr>
                <w:b w:val="0"/>
                <w:bCs/>
                <w:color w:val="auto"/>
                <w:sz w:val="22"/>
              </w:rPr>
            </w:pPr>
            <w:r>
              <w:rPr>
                <w:b w:val="0"/>
                <w:bCs/>
                <w:color w:val="auto"/>
                <w:sz w:val="22"/>
              </w:rPr>
              <w:t>.</w:t>
            </w:r>
          </w:p>
        </w:tc>
        <w:tc>
          <w:tcPr>
            <w:tcW w:w="1797" w:type="dxa"/>
            <w:gridSpan w:val="2"/>
            <w:tcBorders>
              <w:top w:val="single" w:sz="4" w:space="0" w:color="4F81BD"/>
              <w:left w:val="single" w:sz="4" w:space="0" w:color="4F81BD"/>
              <w:bottom w:val="single" w:sz="4" w:space="0" w:color="4F81BD"/>
              <w:right w:val="single" w:sz="4" w:space="0" w:color="4F81BD"/>
            </w:tcBorders>
          </w:tcPr>
          <w:p w14:paraId="77D8230C" w14:textId="77777777" w:rsidR="00A74E8C" w:rsidRDefault="00A74E8C" w:rsidP="008357B8">
            <w:pPr>
              <w:rPr>
                <w:b w:val="0"/>
                <w:bCs/>
                <w:sz w:val="22"/>
              </w:rPr>
            </w:pPr>
          </w:p>
          <w:p w14:paraId="39C56FB5" w14:textId="77777777" w:rsidR="00A74E8C" w:rsidRPr="00DF1668" w:rsidRDefault="00A74E8C" w:rsidP="008357B8">
            <w:pPr>
              <w:rPr>
                <w:b w:val="0"/>
                <w:bCs/>
                <w:sz w:val="22"/>
              </w:rPr>
            </w:pPr>
          </w:p>
        </w:tc>
        <w:tc>
          <w:tcPr>
            <w:tcW w:w="1260" w:type="dxa"/>
            <w:gridSpan w:val="2"/>
            <w:tcBorders>
              <w:top w:val="single" w:sz="4" w:space="0" w:color="4F81BD"/>
              <w:left w:val="single" w:sz="4" w:space="0" w:color="4F81BD"/>
              <w:bottom w:val="single" w:sz="4" w:space="0" w:color="4F81BD"/>
              <w:right w:val="single" w:sz="4" w:space="0" w:color="4F81BD"/>
            </w:tcBorders>
          </w:tcPr>
          <w:p w14:paraId="665B3F67" w14:textId="77777777" w:rsidR="00A74E8C" w:rsidRPr="00B74125" w:rsidRDefault="00A74E8C" w:rsidP="008357B8">
            <w:pPr>
              <w:jc w:val="both"/>
              <w:rPr>
                <w:b w:val="0"/>
                <w:bCs/>
                <w:sz w:val="22"/>
              </w:rPr>
            </w:pPr>
          </w:p>
        </w:tc>
      </w:tr>
      <w:tr w:rsidR="00AE0F9E" w14:paraId="03DB93B1" w14:textId="77777777" w:rsidTr="6DD845A5">
        <w:tblPrEx>
          <w:tblCellMar>
            <w:top w:w="39" w:type="dxa"/>
            <w:left w:w="0" w:type="dxa"/>
            <w:bottom w:w="0" w:type="dxa"/>
            <w:right w:w="1" w:type="dxa"/>
          </w:tblCellMar>
        </w:tblPrEx>
        <w:trPr>
          <w:gridAfter w:val="1"/>
          <w:wAfter w:w="58" w:type="dxa"/>
          <w:trHeight w:val="440"/>
        </w:trPr>
        <w:tc>
          <w:tcPr>
            <w:tcW w:w="6117" w:type="dxa"/>
            <w:gridSpan w:val="5"/>
            <w:tcBorders>
              <w:top w:val="single" w:sz="8" w:space="0" w:color="4F81BD"/>
              <w:left w:val="single" w:sz="4" w:space="0" w:color="4F81BD"/>
              <w:bottom w:val="single" w:sz="8" w:space="0" w:color="4F81BD"/>
              <w:right w:val="single" w:sz="4" w:space="0" w:color="4F81BD"/>
            </w:tcBorders>
            <w:shd w:val="clear" w:color="auto" w:fill="95B3D7"/>
          </w:tcPr>
          <w:p w14:paraId="12C75A05" w14:textId="77777777" w:rsidR="00AE0F9E" w:rsidRPr="00902556" w:rsidRDefault="00AE0F9E" w:rsidP="00CD3477">
            <w:pPr>
              <w:pStyle w:val="ListParagraph"/>
              <w:numPr>
                <w:ilvl w:val="0"/>
                <w:numId w:val="39"/>
              </w:numPr>
              <w:rPr>
                <w:b w:val="0"/>
                <w:bCs/>
                <w:sz w:val="22"/>
              </w:rPr>
            </w:pPr>
            <w:r w:rsidRPr="7533C64B">
              <w:rPr>
                <w:b w:val="0"/>
                <w:color w:val="auto"/>
                <w:sz w:val="22"/>
              </w:rPr>
              <w:t>Date of Next Meeting</w:t>
            </w:r>
          </w:p>
        </w:tc>
        <w:tc>
          <w:tcPr>
            <w:tcW w:w="3664" w:type="dxa"/>
            <w:gridSpan w:val="6"/>
            <w:tcBorders>
              <w:top w:val="single" w:sz="8" w:space="0" w:color="4F81BD"/>
              <w:left w:val="single" w:sz="4" w:space="0" w:color="4F81BD"/>
              <w:bottom w:val="single" w:sz="8" w:space="0" w:color="4F81BD"/>
              <w:right w:val="single" w:sz="4" w:space="0" w:color="4F81BD"/>
            </w:tcBorders>
            <w:shd w:val="clear" w:color="auto" w:fill="95B3D7"/>
          </w:tcPr>
          <w:p w14:paraId="04D53EEC" w14:textId="77777777" w:rsidR="00AE0F9E" w:rsidRDefault="00AE0F9E" w:rsidP="00464E40">
            <w:pPr>
              <w:ind w:left="1"/>
            </w:pPr>
            <w:r>
              <w:rPr>
                <w:b w:val="0"/>
                <w:color w:val="000000"/>
                <w:sz w:val="22"/>
              </w:rPr>
              <w:t>Presenter: Chair</w:t>
            </w:r>
          </w:p>
        </w:tc>
      </w:tr>
      <w:tr w:rsidR="00AE0F9E" w:rsidRPr="0059645E" w14:paraId="0618A621" w14:textId="77777777" w:rsidTr="6DD845A5">
        <w:tblPrEx>
          <w:tblCellMar>
            <w:top w:w="39" w:type="dxa"/>
            <w:left w:w="0" w:type="dxa"/>
            <w:bottom w:w="0" w:type="dxa"/>
            <w:right w:w="1" w:type="dxa"/>
          </w:tblCellMar>
        </w:tblPrEx>
        <w:trPr>
          <w:gridAfter w:val="1"/>
          <w:wAfter w:w="58" w:type="dxa"/>
          <w:trHeight w:val="3324"/>
        </w:trPr>
        <w:tc>
          <w:tcPr>
            <w:tcW w:w="1459" w:type="dxa"/>
            <w:gridSpan w:val="2"/>
            <w:tcBorders>
              <w:top w:val="single" w:sz="8" w:space="0" w:color="4F81BD"/>
              <w:left w:val="single" w:sz="4" w:space="0" w:color="4F81BD"/>
              <w:bottom w:val="single" w:sz="4" w:space="0" w:color="4F81BD"/>
              <w:right w:val="single" w:sz="4" w:space="0" w:color="4F81BD"/>
            </w:tcBorders>
          </w:tcPr>
          <w:p w14:paraId="19BDAA5F" w14:textId="77777777" w:rsidR="00AE0F9E" w:rsidRDefault="00AE0F9E" w:rsidP="00464E40">
            <w:r>
              <w:rPr>
                <w:b w:val="0"/>
                <w:color w:val="000000"/>
                <w:sz w:val="22"/>
              </w:rPr>
              <w:t xml:space="preserve">Key Points </w:t>
            </w:r>
          </w:p>
        </w:tc>
        <w:tc>
          <w:tcPr>
            <w:tcW w:w="8322" w:type="dxa"/>
            <w:gridSpan w:val="9"/>
            <w:tcBorders>
              <w:top w:val="single" w:sz="8" w:space="0" w:color="4F81BD"/>
              <w:left w:val="single" w:sz="4" w:space="0" w:color="4F81BD"/>
              <w:bottom w:val="single" w:sz="4" w:space="0" w:color="4F81BD"/>
              <w:right w:val="single" w:sz="4" w:space="0" w:color="4F81BD"/>
            </w:tcBorders>
          </w:tcPr>
          <w:p w14:paraId="4EB24F10" w14:textId="3A9DCCEA" w:rsidR="00E53EC1" w:rsidRPr="00FD2012" w:rsidRDefault="00AE0F9E" w:rsidP="6DD845A5">
            <w:pPr>
              <w:pStyle w:val="ListParagraph"/>
              <w:numPr>
                <w:ilvl w:val="0"/>
                <w:numId w:val="38"/>
              </w:numPr>
              <w:rPr>
                <w:b w:val="0"/>
                <w:color w:val="auto"/>
                <w:sz w:val="22"/>
              </w:rPr>
            </w:pPr>
            <w:r w:rsidRPr="6DD845A5">
              <w:rPr>
                <w:b w:val="0"/>
                <w:color w:val="auto"/>
                <w:sz w:val="22"/>
              </w:rPr>
              <w:t xml:space="preserve">The next meeting is currently scheduled for </w:t>
            </w:r>
            <w:r w:rsidR="004F5540">
              <w:rPr>
                <w:b w:val="0"/>
                <w:color w:val="auto"/>
                <w:sz w:val="22"/>
              </w:rPr>
              <w:t>Wednesday 19</w:t>
            </w:r>
            <w:r w:rsidR="004F5540" w:rsidRPr="004F5540">
              <w:rPr>
                <w:b w:val="0"/>
                <w:color w:val="auto"/>
                <w:sz w:val="22"/>
                <w:vertAlign w:val="superscript"/>
              </w:rPr>
              <w:t>th</w:t>
            </w:r>
            <w:r w:rsidR="004F5540">
              <w:rPr>
                <w:b w:val="0"/>
                <w:color w:val="auto"/>
                <w:sz w:val="22"/>
              </w:rPr>
              <w:t xml:space="preserve"> March at 5pm</w:t>
            </w:r>
            <w:r w:rsidR="00E53EC1" w:rsidRPr="6DD845A5">
              <w:rPr>
                <w:b w:val="0"/>
                <w:color w:val="auto"/>
                <w:sz w:val="22"/>
              </w:rPr>
              <w:t xml:space="preserve"> in the immersive suites on each campus.</w:t>
            </w:r>
          </w:p>
          <w:p w14:paraId="1C3DB36A" w14:textId="0B4DDF8C" w:rsidR="00E53EC1" w:rsidRPr="00E53EC1" w:rsidRDefault="00E53EC1" w:rsidP="6DD845A5">
            <w:pPr>
              <w:rPr>
                <w:b w:val="0"/>
                <w:color w:val="auto"/>
                <w:sz w:val="22"/>
              </w:rPr>
            </w:pPr>
          </w:p>
        </w:tc>
      </w:tr>
    </w:tbl>
    <w:p w14:paraId="51B1B518" w14:textId="11769A34" w:rsidR="004F45B5" w:rsidRDefault="004F45B5">
      <w:pPr>
        <w:jc w:val="both"/>
      </w:pPr>
    </w:p>
    <w:sectPr w:rsidR="004F45B5">
      <w:footerReference w:type="even" r:id="rId8"/>
      <w:footerReference w:type="default" r:id="rId9"/>
      <w:footerReference w:type="first" r:id="rId10"/>
      <w:pgSz w:w="12240" w:h="15840"/>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D9B7B" w14:textId="77777777" w:rsidR="009568CC" w:rsidRDefault="009568CC">
      <w:pPr>
        <w:spacing w:line="240" w:lineRule="auto"/>
      </w:pPr>
      <w:r>
        <w:separator/>
      </w:r>
    </w:p>
  </w:endnote>
  <w:endnote w:type="continuationSeparator" w:id="0">
    <w:p w14:paraId="763C5ED6" w14:textId="77777777" w:rsidR="009568CC" w:rsidRDefault="009568CC">
      <w:pPr>
        <w:spacing w:line="240" w:lineRule="auto"/>
      </w:pPr>
      <w:r>
        <w:continuationSeparator/>
      </w:r>
    </w:p>
  </w:endnote>
  <w:endnote w:type="continuationNotice" w:id="1">
    <w:p w14:paraId="30E57310" w14:textId="77777777" w:rsidR="009568CC" w:rsidRDefault="009568C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61616"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101A3BA9" w14:textId="77777777" w:rsidR="004F45B5" w:rsidRDefault="0020310B">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17958"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3008F73E" w14:textId="77777777" w:rsidR="004F45B5" w:rsidRDefault="0020310B">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CA971" w14:textId="77777777" w:rsidR="004F45B5" w:rsidRDefault="004F45B5">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6296D" w14:textId="77777777" w:rsidR="009568CC" w:rsidRDefault="009568CC">
      <w:pPr>
        <w:spacing w:line="240" w:lineRule="auto"/>
      </w:pPr>
      <w:r>
        <w:separator/>
      </w:r>
    </w:p>
  </w:footnote>
  <w:footnote w:type="continuationSeparator" w:id="0">
    <w:p w14:paraId="26A0A22F" w14:textId="77777777" w:rsidR="009568CC" w:rsidRDefault="009568CC">
      <w:pPr>
        <w:spacing w:line="240" w:lineRule="auto"/>
      </w:pPr>
      <w:r>
        <w:continuationSeparator/>
      </w:r>
    </w:p>
  </w:footnote>
  <w:footnote w:type="continuationNotice" w:id="1">
    <w:p w14:paraId="2D82599F" w14:textId="77777777" w:rsidR="009568CC" w:rsidRDefault="009568C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50D"/>
    <w:multiLevelType w:val="hybridMultilevel"/>
    <w:tmpl w:val="A55AD8B0"/>
    <w:lvl w:ilvl="0" w:tplc="7B8AD924">
      <w:start w:val="1"/>
      <w:numFmt w:val="bullet"/>
      <w:lvlText w:val="o"/>
      <w:lvlJc w:val="left"/>
      <w:pPr>
        <w:ind w:left="790" w:hanging="360"/>
      </w:pPr>
      <w:rPr>
        <w:rFonts w:ascii="Courier New" w:hAnsi="Courier New" w:hint="default"/>
        <w:color w:val="auto"/>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1" w15:restartNumberingAfterBreak="0">
    <w:nsid w:val="05747095"/>
    <w:multiLevelType w:val="hybridMultilevel"/>
    <w:tmpl w:val="36BE955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12D90"/>
    <w:multiLevelType w:val="hybridMultilevel"/>
    <w:tmpl w:val="6EE8440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094D0109"/>
    <w:multiLevelType w:val="multilevel"/>
    <w:tmpl w:val="CA72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50234"/>
    <w:multiLevelType w:val="multilevel"/>
    <w:tmpl w:val="5A6A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BF7812"/>
    <w:multiLevelType w:val="hybridMultilevel"/>
    <w:tmpl w:val="649882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F2E0ABD"/>
    <w:multiLevelType w:val="hybridMultilevel"/>
    <w:tmpl w:val="4112B128"/>
    <w:lvl w:ilvl="0" w:tplc="F8D6F0A0">
      <w:start w:val="1"/>
      <w:numFmt w:val="bullet"/>
      <w:lvlText w:val="o"/>
      <w:lvlJc w:val="left"/>
      <w:pPr>
        <w:ind w:left="720" w:hanging="360"/>
      </w:pPr>
      <w:rPr>
        <w:rFonts w:ascii="Courier New" w:hAnsi="Courier New"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B8649F"/>
    <w:multiLevelType w:val="hybridMultilevel"/>
    <w:tmpl w:val="BD949000"/>
    <w:lvl w:ilvl="0" w:tplc="08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17E30DF9"/>
    <w:multiLevelType w:val="hybridMultilevel"/>
    <w:tmpl w:val="77E29BFA"/>
    <w:lvl w:ilvl="0" w:tplc="668A50DC">
      <w:start w:val="1"/>
      <w:numFmt w:val="bullet"/>
      <w:lvlText w:val="▪"/>
      <w:lvlJc w:val="left"/>
      <w:pPr>
        <w:ind w:left="2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70A974C">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5B0E2D0">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E227B2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E526FB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8D64B8E">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B221884">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ACE2D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FB6AD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88501C"/>
    <w:multiLevelType w:val="hybridMultilevel"/>
    <w:tmpl w:val="16DEB906"/>
    <w:lvl w:ilvl="0" w:tplc="BC1859D8">
      <w:start w:val="1"/>
      <w:numFmt w:val="bullet"/>
      <w:lvlText w:val="▪"/>
      <w:lvlJc w:val="left"/>
      <w:pPr>
        <w:ind w:left="1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DA0B774">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3F2246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007FB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70C51BA">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08C6B9C">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36EA448">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91A7A0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BEA62FA">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92353C"/>
    <w:multiLevelType w:val="hybridMultilevel"/>
    <w:tmpl w:val="23025B1E"/>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1" w15:restartNumberingAfterBreak="0">
    <w:nsid w:val="199F10CD"/>
    <w:multiLevelType w:val="hybridMultilevel"/>
    <w:tmpl w:val="F7ECD46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12" w15:restartNumberingAfterBreak="0">
    <w:nsid w:val="1B3563CE"/>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9852C2"/>
    <w:multiLevelType w:val="hybridMultilevel"/>
    <w:tmpl w:val="473C185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207A20F8"/>
    <w:multiLevelType w:val="hybridMultilevel"/>
    <w:tmpl w:val="E7B8FD88"/>
    <w:lvl w:ilvl="0" w:tplc="D76E23FE">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5A8FFF6">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E1E55F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E40EC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23C894E">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3C290E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446BC9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ABC1D86">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32E188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3F933DC"/>
    <w:multiLevelType w:val="hybridMultilevel"/>
    <w:tmpl w:val="6CAEC538"/>
    <w:lvl w:ilvl="0" w:tplc="08090001">
      <w:start w:val="1"/>
      <w:numFmt w:val="bullet"/>
      <w:lvlText w:val=""/>
      <w:lvlJc w:val="left"/>
      <w:pPr>
        <w:ind w:left="790" w:hanging="360"/>
      </w:pPr>
      <w:rPr>
        <w:rFonts w:ascii="Symbol" w:hAnsi="Symbol" w:hint="default"/>
        <w:color w:val="auto"/>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6" w15:restartNumberingAfterBreak="0">
    <w:nsid w:val="241569DF"/>
    <w:multiLevelType w:val="hybridMultilevel"/>
    <w:tmpl w:val="96DAD2E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256B2523"/>
    <w:multiLevelType w:val="hybridMultilevel"/>
    <w:tmpl w:val="CD802A1A"/>
    <w:lvl w:ilvl="0" w:tplc="960A9ED0">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06AFBB2">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BAAD92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2C28B0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ECAD8E0">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5CE82E8">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C82782">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564AF32">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7502AC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6501357"/>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582E51"/>
    <w:multiLevelType w:val="hybridMultilevel"/>
    <w:tmpl w:val="3C92F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356ACE"/>
    <w:multiLevelType w:val="hybridMultilevel"/>
    <w:tmpl w:val="9A6A3968"/>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9A01DE"/>
    <w:multiLevelType w:val="hybridMultilevel"/>
    <w:tmpl w:val="2200B9D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52C121C"/>
    <w:multiLevelType w:val="hybridMultilevel"/>
    <w:tmpl w:val="8C9A8C84"/>
    <w:lvl w:ilvl="0" w:tplc="2876857A">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753321C"/>
    <w:multiLevelType w:val="hybridMultilevel"/>
    <w:tmpl w:val="D1740D76"/>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4" w15:restartNumberingAfterBreak="0">
    <w:nsid w:val="3BF43D75"/>
    <w:multiLevelType w:val="hybridMultilevel"/>
    <w:tmpl w:val="DAE085DC"/>
    <w:lvl w:ilvl="0" w:tplc="AF12EE7C">
      <w:start w:val="1"/>
      <w:numFmt w:val="bullet"/>
      <w:lvlText w:val="o"/>
      <w:lvlJc w:val="left"/>
      <w:pPr>
        <w:ind w:left="790" w:hanging="360"/>
      </w:pPr>
      <w:rPr>
        <w:rFonts w:ascii="Courier New" w:hAnsi="Courier New" w:hint="default"/>
        <w:color w:val="auto"/>
      </w:rPr>
    </w:lvl>
    <w:lvl w:ilvl="1" w:tplc="08090003">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25" w15:restartNumberingAfterBreak="0">
    <w:nsid w:val="3DBF1A11"/>
    <w:multiLevelType w:val="hybridMultilevel"/>
    <w:tmpl w:val="DE5AB4E6"/>
    <w:lvl w:ilvl="0" w:tplc="6B422FCE">
      <w:start w:val="1"/>
      <w:numFmt w:val="bullet"/>
      <w:lvlText w:val="o"/>
      <w:lvlJc w:val="left"/>
      <w:pPr>
        <w:ind w:left="1440" w:hanging="360"/>
      </w:pPr>
      <w:rPr>
        <w:rFonts w:ascii="Courier New" w:hAnsi="Courier New"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3F3D4A54"/>
    <w:multiLevelType w:val="hybridMultilevel"/>
    <w:tmpl w:val="9530E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7BD57F7"/>
    <w:multiLevelType w:val="hybridMultilevel"/>
    <w:tmpl w:val="2200B9D2"/>
    <w:lvl w:ilvl="0" w:tplc="FFFFFFFF">
      <w:start w:val="1"/>
      <w:numFmt w:val="decimal"/>
      <w:lvlText w:val="%1."/>
      <w:lvlJc w:val="left"/>
      <w:pPr>
        <w:ind w:left="1080" w:hanging="720"/>
      </w:pPr>
      <w:rPr>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D48787E"/>
    <w:multiLevelType w:val="hybridMultilevel"/>
    <w:tmpl w:val="B0620E0C"/>
    <w:lvl w:ilvl="0" w:tplc="31CE3B4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A2897FE">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476B2E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7A63808">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AA93C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6BEBBC2">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23206DA">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1DECAC8">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7058E6">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132272A"/>
    <w:multiLevelType w:val="hybridMultilevel"/>
    <w:tmpl w:val="4FF848AC"/>
    <w:lvl w:ilvl="0" w:tplc="08090005">
      <w:start w:val="1"/>
      <w:numFmt w:val="bullet"/>
      <w:lvlText w:val=""/>
      <w:lvlJc w:val="left"/>
      <w:pPr>
        <w:ind w:left="891" w:hanging="360"/>
      </w:pPr>
      <w:rPr>
        <w:rFonts w:ascii="Wingdings" w:hAnsi="Wingdings"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30" w15:restartNumberingAfterBreak="0">
    <w:nsid w:val="58A62761"/>
    <w:multiLevelType w:val="hybridMultilevel"/>
    <w:tmpl w:val="763C776C"/>
    <w:lvl w:ilvl="0" w:tplc="EACC2A62">
      <w:start w:val="1"/>
      <w:numFmt w:val="bullet"/>
      <w:pStyle w:val="BulletPoin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1" w15:restartNumberingAfterBreak="0">
    <w:nsid w:val="603F1524"/>
    <w:multiLevelType w:val="hybridMultilevel"/>
    <w:tmpl w:val="5C208E66"/>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4C221BD"/>
    <w:multiLevelType w:val="hybridMultilevel"/>
    <w:tmpl w:val="612C40F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87C3AE7"/>
    <w:multiLevelType w:val="hybridMultilevel"/>
    <w:tmpl w:val="3056A1D8"/>
    <w:lvl w:ilvl="0" w:tplc="0A6883D6">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9F1248"/>
    <w:multiLevelType w:val="hybridMultilevel"/>
    <w:tmpl w:val="2E4A1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E8166A"/>
    <w:multiLevelType w:val="hybridMultilevel"/>
    <w:tmpl w:val="9F60D2C0"/>
    <w:lvl w:ilvl="0" w:tplc="08090001">
      <w:start w:val="1"/>
      <w:numFmt w:val="bullet"/>
      <w:lvlText w:val=""/>
      <w:lvlJc w:val="left"/>
      <w:pPr>
        <w:ind w:left="1441" w:hanging="360"/>
      </w:pPr>
      <w:rPr>
        <w:rFonts w:ascii="Symbol" w:hAnsi="Symbol" w:hint="default"/>
      </w:rPr>
    </w:lvl>
    <w:lvl w:ilvl="1" w:tplc="08090003" w:tentative="1">
      <w:start w:val="1"/>
      <w:numFmt w:val="bullet"/>
      <w:lvlText w:val="o"/>
      <w:lvlJc w:val="left"/>
      <w:pPr>
        <w:ind w:left="2161" w:hanging="360"/>
      </w:pPr>
      <w:rPr>
        <w:rFonts w:ascii="Courier New" w:hAnsi="Courier New" w:cs="Courier New" w:hint="default"/>
      </w:rPr>
    </w:lvl>
    <w:lvl w:ilvl="2" w:tplc="08090005" w:tentative="1">
      <w:start w:val="1"/>
      <w:numFmt w:val="bullet"/>
      <w:lvlText w:val=""/>
      <w:lvlJc w:val="left"/>
      <w:pPr>
        <w:ind w:left="2881" w:hanging="360"/>
      </w:pPr>
      <w:rPr>
        <w:rFonts w:ascii="Wingdings" w:hAnsi="Wingdings" w:hint="default"/>
      </w:rPr>
    </w:lvl>
    <w:lvl w:ilvl="3" w:tplc="08090001" w:tentative="1">
      <w:start w:val="1"/>
      <w:numFmt w:val="bullet"/>
      <w:lvlText w:val=""/>
      <w:lvlJc w:val="left"/>
      <w:pPr>
        <w:ind w:left="3601" w:hanging="360"/>
      </w:pPr>
      <w:rPr>
        <w:rFonts w:ascii="Symbol" w:hAnsi="Symbol" w:hint="default"/>
      </w:rPr>
    </w:lvl>
    <w:lvl w:ilvl="4" w:tplc="08090003" w:tentative="1">
      <w:start w:val="1"/>
      <w:numFmt w:val="bullet"/>
      <w:lvlText w:val="o"/>
      <w:lvlJc w:val="left"/>
      <w:pPr>
        <w:ind w:left="4321" w:hanging="360"/>
      </w:pPr>
      <w:rPr>
        <w:rFonts w:ascii="Courier New" w:hAnsi="Courier New" w:cs="Courier New" w:hint="default"/>
      </w:rPr>
    </w:lvl>
    <w:lvl w:ilvl="5" w:tplc="08090005" w:tentative="1">
      <w:start w:val="1"/>
      <w:numFmt w:val="bullet"/>
      <w:lvlText w:val=""/>
      <w:lvlJc w:val="left"/>
      <w:pPr>
        <w:ind w:left="5041" w:hanging="360"/>
      </w:pPr>
      <w:rPr>
        <w:rFonts w:ascii="Wingdings" w:hAnsi="Wingdings" w:hint="default"/>
      </w:rPr>
    </w:lvl>
    <w:lvl w:ilvl="6" w:tplc="08090001" w:tentative="1">
      <w:start w:val="1"/>
      <w:numFmt w:val="bullet"/>
      <w:lvlText w:val=""/>
      <w:lvlJc w:val="left"/>
      <w:pPr>
        <w:ind w:left="5761" w:hanging="360"/>
      </w:pPr>
      <w:rPr>
        <w:rFonts w:ascii="Symbol" w:hAnsi="Symbol" w:hint="default"/>
      </w:rPr>
    </w:lvl>
    <w:lvl w:ilvl="7" w:tplc="08090003" w:tentative="1">
      <w:start w:val="1"/>
      <w:numFmt w:val="bullet"/>
      <w:lvlText w:val="o"/>
      <w:lvlJc w:val="left"/>
      <w:pPr>
        <w:ind w:left="6481" w:hanging="360"/>
      </w:pPr>
      <w:rPr>
        <w:rFonts w:ascii="Courier New" w:hAnsi="Courier New" w:cs="Courier New" w:hint="default"/>
      </w:rPr>
    </w:lvl>
    <w:lvl w:ilvl="8" w:tplc="08090005" w:tentative="1">
      <w:start w:val="1"/>
      <w:numFmt w:val="bullet"/>
      <w:lvlText w:val=""/>
      <w:lvlJc w:val="left"/>
      <w:pPr>
        <w:ind w:left="7201" w:hanging="360"/>
      </w:pPr>
      <w:rPr>
        <w:rFonts w:ascii="Wingdings" w:hAnsi="Wingdings" w:hint="default"/>
      </w:rPr>
    </w:lvl>
  </w:abstractNum>
  <w:abstractNum w:abstractNumId="36" w15:restartNumberingAfterBreak="0">
    <w:nsid w:val="6C4D0C38"/>
    <w:multiLevelType w:val="hybridMultilevel"/>
    <w:tmpl w:val="477A853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7" w15:restartNumberingAfterBreak="0">
    <w:nsid w:val="6CF8269E"/>
    <w:multiLevelType w:val="hybridMultilevel"/>
    <w:tmpl w:val="8D56800E"/>
    <w:lvl w:ilvl="0" w:tplc="3A761F54">
      <w:start w:val="1"/>
      <w:numFmt w:val="bullet"/>
      <w:lvlText w:val="▪"/>
      <w:lvlJc w:val="left"/>
      <w:pPr>
        <w:ind w:left="1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7A66458">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D1AA2EC">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E2DA7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4364652">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42414D6">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9DC128E">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5769DC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0066DA0">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EE922D7"/>
    <w:multiLevelType w:val="hybridMultilevel"/>
    <w:tmpl w:val="BD503C86"/>
    <w:lvl w:ilvl="0" w:tplc="53B8116C">
      <w:start w:val="1"/>
      <w:numFmt w:val="upperLetter"/>
      <w:lvlText w:val="%1."/>
      <w:lvlJc w:val="left"/>
      <w:pPr>
        <w:ind w:left="1081" w:hanging="360"/>
      </w:pPr>
      <w:rPr>
        <w:rFonts w:hint="default"/>
      </w:rPr>
    </w:lvl>
    <w:lvl w:ilvl="1" w:tplc="08090019" w:tentative="1">
      <w:start w:val="1"/>
      <w:numFmt w:val="lowerLetter"/>
      <w:lvlText w:val="%2."/>
      <w:lvlJc w:val="left"/>
      <w:pPr>
        <w:ind w:left="1801" w:hanging="360"/>
      </w:pPr>
    </w:lvl>
    <w:lvl w:ilvl="2" w:tplc="0809001B" w:tentative="1">
      <w:start w:val="1"/>
      <w:numFmt w:val="lowerRoman"/>
      <w:lvlText w:val="%3."/>
      <w:lvlJc w:val="right"/>
      <w:pPr>
        <w:ind w:left="2521" w:hanging="180"/>
      </w:pPr>
    </w:lvl>
    <w:lvl w:ilvl="3" w:tplc="0809000F" w:tentative="1">
      <w:start w:val="1"/>
      <w:numFmt w:val="decimal"/>
      <w:lvlText w:val="%4."/>
      <w:lvlJc w:val="left"/>
      <w:pPr>
        <w:ind w:left="3241" w:hanging="360"/>
      </w:pPr>
    </w:lvl>
    <w:lvl w:ilvl="4" w:tplc="08090019" w:tentative="1">
      <w:start w:val="1"/>
      <w:numFmt w:val="lowerLetter"/>
      <w:lvlText w:val="%5."/>
      <w:lvlJc w:val="left"/>
      <w:pPr>
        <w:ind w:left="3961" w:hanging="360"/>
      </w:pPr>
    </w:lvl>
    <w:lvl w:ilvl="5" w:tplc="0809001B" w:tentative="1">
      <w:start w:val="1"/>
      <w:numFmt w:val="lowerRoman"/>
      <w:lvlText w:val="%6."/>
      <w:lvlJc w:val="right"/>
      <w:pPr>
        <w:ind w:left="4681" w:hanging="180"/>
      </w:pPr>
    </w:lvl>
    <w:lvl w:ilvl="6" w:tplc="0809000F" w:tentative="1">
      <w:start w:val="1"/>
      <w:numFmt w:val="decimal"/>
      <w:lvlText w:val="%7."/>
      <w:lvlJc w:val="left"/>
      <w:pPr>
        <w:ind w:left="5401" w:hanging="360"/>
      </w:pPr>
    </w:lvl>
    <w:lvl w:ilvl="7" w:tplc="08090019" w:tentative="1">
      <w:start w:val="1"/>
      <w:numFmt w:val="lowerLetter"/>
      <w:lvlText w:val="%8."/>
      <w:lvlJc w:val="left"/>
      <w:pPr>
        <w:ind w:left="6121" w:hanging="360"/>
      </w:pPr>
    </w:lvl>
    <w:lvl w:ilvl="8" w:tplc="0809001B" w:tentative="1">
      <w:start w:val="1"/>
      <w:numFmt w:val="lowerRoman"/>
      <w:lvlText w:val="%9."/>
      <w:lvlJc w:val="right"/>
      <w:pPr>
        <w:ind w:left="6841" w:hanging="180"/>
      </w:pPr>
    </w:lvl>
  </w:abstractNum>
  <w:abstractNum w:abstractNumId="39" w15:restartNumberingAfterBreak="0">
    <w:nsid w:val="6F8807BB"/>
    <w:multiLevelType w:val="hybridMultilevel"/>
    <w:tmpl w:val="01209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BA5038"/>
    <w:multiLevelType w:val="hybridMultilevel"/>
    <w:tmpl w:val="E9982010"/>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94404988">
    <w:abstractNumId w:val="17"/>
  </w:num>
  <w:num w:numId="2" w16cid:durableId="1818691996">
    <w:abstractNumId w:val="28"/>
  </w:num>
  <w:num w:numId="3" w16cid:durableId="1406537088">
    <w:abstractNumId w:val="37"/>
  </w:num>
  <w:num w:numId="4" w16cid:durableId="621964108">
    <w:abstractNumId w:val="9"/>
  </w:num>
  <w:num w:numId="5" w16cid:durableId="416248063">
    <w:abstractNumId w:val="8"/>
  </w:num>
  <w:num w:numId="6" w16cid:durableId="2038894477">
    <w:abstractNumId w:val="14"/>
  </w:num>
  <w:num w:numId="7" w16cid:durableId="1378310772">
    <w:abstractNumId w:val="29"/>
  </w:num>
  <w:num w:numId="8" w16cid:durableId="1115556733">
    <w:abstractNumId w:val="33"/>
  </w:num>
  <w:num w:numId="9" w16cid:durableId="1289237288">
    <w:abstractNumId w:val="25"/>
  </w:num>
  <w:num w:numId="10" w16cid:durableId="1692682227">
    <w:abstractNumId w:val="0"/>
  </w:num>
  <w:num w:numId="11" w16cid:durableId="1365057437">
    <w:abstractNumId w:val="27"/>
  </w:num>
  <w:num w:numId="12" w16cid:durableId="1703701445">
    <w:abstractNumId w:val="24"/>
  </w:num>
  <w:num w:numId="13" w16cid:durableId="275410074">
    <w:abstractNumId w:val="6"/>
  </w:num>
  <w:num w:numId="14" w16cid:durableId="1651783029">
    <w:abstractNumId w:val="11"/>
  </w:num>
  <w:num w:numId="15" w16cid:durableId="129710114">
    <w:abstractNumId w:val="19"/>
  </w:num>
  <w:num w:numId="16" w16cid:durableId="718357079">
    <w:abstractNumId w:val="22"/>
  </w:num>
  <w:num w:numId="17" w16cid:durableId="1921136858">
    <w:abstractNumId w:val="23"/>
  </w:num>
  <w:num w:numId="18" w16cid:durableId="940991397">
    <w:abstractNumId w:val="5"/>
  </w:num>
  <w:num w:numId="19" w16cid:durableId="165438844">
    <w:abstractNumId w:val="36"/>
  </w:num>
  <w:num w:numId="20" w16cid:durableId="148786346">
    <w:abstractNumId w:val="35"/>
  </w:num>
  <w:num w:numId="21" w16cid:durableId="998506781">
    <w:abstractNumId w:val="39"/>
  </w:num>
  <w:num w:numId="22" w16cid:durableId="1163087469">
    <w:abstractNumId w:val="34"/>
  </w:num>
  <w:num w:numId="23" w16cid:durableId="622079300">
    <w:abstractNumId w:val="26"/>
  </w:num>
  <w:num w:numId="24" w16cid:durableId="536284316">
    <w:abstractNumId w:val="3"/>
  </w:num>
  <w:num w:numId="25" w16cid:durableId="4406415">
    <w:abstractNumId w:val="4"/>
  </w:num>
  <w:num w:numId="26" w16cid:durableId="1654412919">
    <w:abstractNumId w:val="30"/>
  </w:num>
  <w:num w:numId="27" w16cid:durableId="2128425268">
    <w:abstractNumId w:val="7"/>
  </w:num>
  <w:num w:numId="28" w16cid:durableId="115491571">
    <w:abstractNumId w:val="13"/>
  </w:num>
  <w:num w:numId="29" w16cid:durableId="836575488">
    <w:abstractNumId w:val="16"/>
  </w:num>
  <w:num w:numId="30" w16cid:durableId="1563365393">
    <w:abstractNumId w:val="2"/>
  </w:num>
  <w:num w:numId="31" w16cid:durableId="1486504817">
    <w:abstractNumId w:val="1"/>
  </w:num>
  <w:num w:numId="32" w16cid:durableId="1970742265">
    <w:abstractNumId w:val="32"/>
  </w:num>
  <w:num w:numId="33" w16cid:durableId="790125516">
    <w:abstractNumId w:val="12"/>
  </w:num>
  <w:num w:numId="34" w16cid:durableId="858010307">
    <w:abstractNumId w:val="18"/>
  </w:num>
  <w:num w:numId="35" w16cid:durableId="1147671526">
    <w:abstractNumId w:val="31"/>
  </w:num>
  <w:num w:numId="36" w16cid:durableId="1293827797">
    <w:abstractNumId w:val="40"/>
  </w:num>
  <w:num w:numId="37" w16cid:durableId="1043822641">
    <w:abstractNumId w:val="15"/>
  </w:num>
  <w:num w:numId="38" w16cid:durableId="141653800">
    <w:abstractNumId w:val="10"/>
  </w:num>
  <w:num w:numId="39" w16cid:durableId="492724587">
    <w:abstractNumId w:val="20"/>
  </w:num>
  <w:num w:numId="40" w16cid:durableId="1046029670">
    <w:abstractNumId w:val="21"/>
  </w:num>
  <w:num w:numId="41" w16cid:durableId="107770239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1FB3"/>
    <w:rsid w:val="00003441"/>
    <w:rsid w:val="00005A58"/>
    <w:rsid w:val="00006B57"/>
    <w:rsid w:val="000118A3"/>
    <w:rsid w:val="000128B3"/>
    <w:rsid w:val="0001332E"/>
    <w:rsid w:val="00016C17"/>
    <w:rsid w:val="00026D80"/>
    <w:rsid w:val="00032E66"/>
    <w:rsid w:val="00035E70"/>
    <w:rsid w:val="00036A0B"/>
    <w:rsid w:val="00036E13"/>
    <w:rsid w:val="000376E0"/>
    <w:rsid w:val="000420FC"/>
    <w:rsid w:val="0004238B"/>
    <w:rsid w:val="0004261F"/>
    <w:rsid w:val="00044A96"/>
    <w:rsid w:val="00046456"/>
    <w:rsid w:val="0005023B"/>
    <w:rsid w:val="000505BF"/>
    <w:rsid w:val="00050D80"/>
    <w:rsid w:val="000543F8"/>
    <w:rsid w:val="00054DF0"/>
    <w:rsid w:val="000559BB"/>
    <w:rsid w:val="00055F9C"/>
    <w:rsid w:val="000560F4"/>
    <w:rsid w:val="00057B9E"/>
    <w:rsid w:val="00061E5A"/>
    <w:rsid w:val="00062EF9"/>
    <w:rsid w:val="00062FC7"/>
    <w:rsid w:val="00065F92"/>
    <w:rsid w:val="00071404"/>
    <w:rsid w:val="00073650"/>
    <w:rsid w:val="00077B01"/>
    <w:rsid w:val="00080823"/>
    <w:rsid w:val="00080DF5"/>
    <w:rsid w:val="00081463"/>
    <w:rsid w:val="00081FAE"/>
    <w:rsid w:val="00083E7A"/>
    <w:rsid w:val="00085160"/>
    <w:rsid w:val="00085B10"/>
    <w:rsid w:val="00092737"/>
    <w:rsid w:val="00094001"/>
    <w:rsid w:val="00094639"/>
    <w:rsid w:val="00095956"/>
    <w:rsid w:val="000979BC"/>
    <w:rsid w:val="000A0B1F"/>
    <w:rsid w:val="000A29A3"/>
    <w:rsid w:val="000A373A"/>
    <w:rsid w:val="000A5BD9"/>
    <w:rsid w:val="000A5E69"/>
    <w:rsid w:val="000B27A0"/>
    <w:rsid w:val="000B3FD7"/>
    <w:rsid w:val="000B4A15"/>
    <w:rsid w:val="000B56C0"/>
    <w:rsid w:val="000C1595"/>
    <w:rsid w:val="000C1E29"/>
    <w:rsid w:val="000C60CA"/>
    <w:rsid w:val="000C7785"/>
    <w:rsid w:val="000D11F9"/>
    <w:rsid w:val="000D51C3"/>
    <w:rsid w:val="000D5470"/>
    <w:rsid w:val="000D64B1"/>
    <w:rsid w:val="000D6AE9"/>
    <w:rsid w:val="000E00D5"/>
    <w:rsid w:val="000E195B"/>
    <w:rsid w:val="000E19AD"/>
    <w:rsid w:val="000E24C6"/>
    <w:rsid w:val="000E5907"/>
    <w:rsid w:val="000E63B6"/>
    <w:rsid w:val="000E6CD2"/>
    <w:rsid w:val="000E78C1"/>
    <w:rsid w:val="000E7CEF"/>
    <w:rsid w:val="000F0BBA"/>
    <w:rsid w:val="000F4669"/>
    <w:rsid w:val="000F643D"/>
    <w:rsid w:val="000F72F1"/>
    <w:rsid w:val="001012D0"/>
    <w:rsid w:val="00106AA8"/>
    <w:rsid w:val="00106E5E"/>
    <w:rsid w:val="00107322"/>
    <w:rsid w:val="0010799C"/>
    <w:rsid w:val="00110AE9"/>
    <w:rsid w:val="0011128A"/>
    <w:rsid w:val="0011205B"/>
    <w:rsid w:val="00113915"/>
    <w:rsid w:val="0011557B"/>
    <w:rsid w:val="0011719F"/>
    <w:rsid w:val="0012193A"/>
    <w:rsid w:val="0013057C"/>
    <w:rsid w:val="00131B6E"/>
    <w:rsid w:val="00136ADA"/>
    <w:rsid w:val="001426FA"/>
    <w:rsid w:val="00144946"/>
    <w:rsid w:val="001500CC"/>
    <w:rsid w:val="00151AFA"/>
    <w:rsid w:val="001552F9"/>
    <w:rsid w:val="00155D91"/>
    <w:rsid w:val="00155DB3"/>
    <w:rsid w:val="00163310"/>
    <w:rsid w:val="00163745"/>
    <w:rsid w:val="001645AB"/>
    <w:rsid w:val="001663DE"/>
    <w:rsid w:val="00170637"/>
    <w:rsid w:val="001720DC"/>
    <w:rsid w:val="00173EDF"/>
    <w:rsid w:val="00175B27"/>
    <w:rsid w:val="00182EF7"/>
    <w:rsid w:val="00182F3D"/>
    <w:rsid w:val="0018699B"/>
    <w:rsid w:val="00186C11"/>
    <w:rsid w:val="00187216"/>
    <w:rsid w:val="00192B91"/>
    <w:rsid w:val="00195661"/>
    <w:rsid w:val="00196A09"/>
    <w:rsid w:val="001A56D3"/>
    <w:rsid w:val="001A6BF9"/>
    <w:rsid w:val="001B2186"/>
    <w:rsid w:val="001B3660"/>
    <w:rsid w:val="001B46E2"/>
    <w:rsid w:val="001B65AE"/>
    <w:rsid w:val="001B7753"/>
    <w:rsid w:val="001C285D"/>
    <w:rsid w:val="001C3CA2"/>
    <w:rsid w:val="001C4781"/>
    <w:rsid w:val="001C5699"/>
    <w:rsid w:val="001D115D"/>
    <w:rsid w:val="001D3318"/>
    <w:rsid w:val="001D38D2"/>
    <w:rsid w:val="001E0BC0"/>
    <w:rsid w:val="001E219B"/>
    <w:rsid w:val="001E21F0"/>
    <w:rsid w:val="001E25F2"/>
    <w:rsid w:val="001E2E44"/>
    <w:rsid w:val="001E54D4"/>
    <w:rsid w:val="001E639A"/>
    <w:rsid w:val="001E72C7"/>
    <w:rsid w:val="001E74F9"/>
    <w:rsid w:val="001F019A"/>
    <w:rsid w:val="001F1201"/>
    <w:rsid w:val="001F2DE9"/>
    <w:rsid w:val="001F2F5E"/>
    <w:rsid w:val="001F318E"/>
    <w:rsid w:val="001F382D"/>
    <w:rsid w:val="00201632"/>
    <w:rsid w:val="0020310B"/>
    <w:rsid w:val="00206140"/>
    <w:rsid w:val="00207F7A"/>
    <w:rsid w:val="0021651E"/>
    <w:rsid w:val="002169B4"/>
    <w:rsid w:val="00221700"/>
    <w:rsid w:val="0022221E"/>
    <w:rsid w:val="00222996"/>
    <w:rsid w:val="00225D45"/>
    <w:rsid w:val="002274C9"/>
    <w:rsid w:val="00230FA5"/>
    <w:rsid w:val="00232824"/>
    <w:rsid w:val="00232954"/>
    <w:rsid w:val="002371D1"/>
    <w:rsid w:val="00240077"/>
    <w:rsid w:val="00240393"/>
    <w:rsid w:val="00242A43"/>
    <w:rsid w:val="002451CC"/>
    <w:rsid w:val="00246AE7"/>
    <w:rsid w:val="002510F9"/>
    <w:rsid w:val="00251CC1"/>
    <w:rsid w:val="00252125"/>
    <w:rsid w:val="00253F75"/>
    <w:rsid w:val="00257EA4"/>
    <w:rsid w:val="00261CD9"/>
    <w:rsid w:val="002638A9"/>
    <w:rsid w:val="0026428F"/>
    <w:rsid w:val="00264A50"/>
    <w:rsid w:val="00271558"/>
    <w:rsid w:val="002718AA"/>
    <w:rsid w:val="0027557C"/>
    <w:rsid w:val="0027663D"/>
    <w:rsid w:val="00280ECB"/>
    <w:rsid w:val="0028150C"/>
    <w:rsid w:val="002825D5"/>
    <w:rsid w:val="00283038"/>
    <w:rsid w:val="00283472"/>
    <w:rsid w:val="00286335"/>
    <w:rsid w:val="00286B42"/>
    <w:rsid w:val="00291932"/>
    <w:rsid w:val="00296547"/>
    <w:rsid w:val="00297545"/>
    <w:rsid w:val="002A532D"/>
    <w:rsid w:val="002A69D8"/>
    <w:rsid w:val="002A7AB1"/>
    <w:rsid w:val="002B084C"/>
    <w:rsid w:val="002B1214"/>
    <w:rsid w:val="002B1DBE"/>
    <w:rsid w:val="002B1EB8"/>
    <w:rsid w:val="002B22E6"/>
    <w:rsid w:val="002B23F3"/>
    <w:rsid w:val="002B35B5"/>
    <w:rsid w:val="002B50F5"/>
    <w:rsid w:val="002B554D"/>
    <w:rsid w:val="002B76BF"/>
    <w:rsid w:val="002C036B"/>
    <w:rsid w:val="002C13BC"/>
    <w:rsid w:val="002C39B6"/>
    <w:rsid w:val="002C43EB"/>
    <w:rsid w:val="002C66AB"/>
    <w:rsid w:val="002D202E"/>
    <w:rsid w:val="002D2A27"/>
    <w:rsid w:val="002D321F"/>
    <w:rsid w:val="002D4E27"/>
    <w:rsid w:val="002D6A9D"/>
    <w:rsid w:val="002D6F69"/>
    <w:rsid w:val="002E1270"/>
    <w:rsid w:val="002E64F1"/>
    <w:rsid w:val="002E75B2"/>
    <w:rsid w:val="002F439B"/>
    <w:rsid w:val="002F6B27"/>
    <w:rsid w:val="00300C95"/>
    <w:rsid w:val="00303C4B"/>
    <w:rsid w:val="003056A0"/>
    <w:rsid w:val="003061EA"/>
    <w:rsid w:val="003067B1"/>
    <w:rsid w:val="0030786C"/>
    <w:rsid w:val="00317A95"/>
    <w:rsid w:val="00321C91"/>
    <w:rsid w:val="00333240"/>
    <w:rsid w:val="00334CEA"/>
    <w:rsid w:val="0034083A"/>
    <w:rsid w:val="00341D2F"/>
    <w:rsid w:val="00341F70"/>
    <w:rsid w:val="00344C1B"/>
    <w:rsid w:val="00344ECB"/>
    <w:rsid w:val="00345F58"/>
    <w:rsid w:val="0034780F"/>
    <w:rsid w:val="003478D9"/>
    <w:rsid w:val="00350257"/>
    <w:rsid w:val="003505A5"/>
    <w:rsid w:val="00350D86"/>
    <w:rsid w:val="00350F8A"/>
    <w:rsid w:val="00351FC6"/>
    <w:rsid w:val="00361C52"/>
    <w:rsid w:val="0036586C"/>
    <w:rsid w:val="00365D91"/>
    <w:rsid w:val="00366C29"/>
    <w:rsid w:val="0037034F"/>
    <w:rsid w:val="00372D3C"/>
    <w:rsid w:val="0037386A"/>
    <w:rsid w:val="0037417B"/>
    <w:rsid w:val="00376752"/>
    <w:rsid w:val="003814FB"/>
    <w:rsid w:val="00381D5A"/>
    <w:rsid w:val="003858B3"/>
    <w:rsid w:val="0038653C"/>
    <w:rsid w:val="0038695F"/>
    <w:rsid w:val="003878EB"/>
    <w:rsid w:val="00390089"/>
    <w:rsid w:val="00391788"/>
    <w:rsid w:val="003A0CF6"/>
    <w:rsid w:val="003A5C81"/>
    <w:rsid w:val="003A6561"/>
    <w:rsid w:val="003B1162"/>
    <w:rsid w:val="003C1D54"/>
    <w:rsid w:val="003C2B59"/>
    <w:rsid w:val="003C4112"/>
    <w:rsid w:val="003C4ECD"/>
    <w:rsid w:val="003D0E96"/>
    <w:rsid w:val="003D1133"/>
    <w:rsid w:val="003D1A90"/>
    <w:rsid w:val="003D2B3C"/>
    <w:rsid w:val="003D4BB8"/>
    <w:rsid w:val="003E0324"/>
    <w:rsid w:val="003E1239"/>
    <w:rsid w:val="003E19FC"/>
    <w:rsid w:val="003E22BA"/>
    <w:rsid w:val="003E24AC"/>
    <w:rsid w:val="003E2D26"/>
    <w:rsid w:val="003E3AC7"/>
    <w:rsid w:val="003E66AB"/>
    <w:rsid w:val="003E7317"/>
    <w:rsid w:val="003E7528"/>
    <w:rsid w:val="003F0F91"/>
    <w:rsid w:val="003F12E4"/>
    <w:rsid w:val="003F170B"/>
    <w:rsid w:val="003F3D67"/>
    <w:rsid w:val="0040156F"/>
    <w:rsid w:val="00401E38"/>
    <w:rsid w:val="00402DD7"/>
    <w:rsid w:val="00403A80"/>
    <w:rsid w:val="00404A2B"/>
    <w:rsid w:val="00405BF7"/>
    <w:rsid w:val="004073C5"/>
    <w:rsid w:val="004103FF"/>
    <w:rsid w:val="0041205F"/>
    <w:rsid w:val="0041268D"/>
    <w:rsid w:val="00412E2F"/>
    <w:rsid w:val="0041376A"/>
    <w:rsid w:val="004158D2"/>
    <w:rsid w:val="00417049"/>
    <w:rsid w:val="0042037A"/>
    <w:rsid w:val="00420E78"/>
    <w:rsid w:val="00420EBD"/>
    <w:rsid w:val="00424010"/>
    <w:rsid w:val="00426989"/>
    <w:rsid w:val="0042699E"/>
    <w:rsid w:val="004279FC"/>
    <w:rsid w:val="00430970"/>
    <w:rsid w:val="004319A2"/>
    <w:rsid w:val="0043695C"/>
    <w:rsid w:val="0043749E"/>
    <w:rsid w:val="004377C7"/>
    <w:rsid w:val="004454FD"/>
    <w:rsid w:val="004457EA"/>
    <w:rsid w:val="0044604A"/>
    <w:rsid w:val="00446F80"/>
    <w:rsid w:val="00447E37"/>
    <w:rsid w:val="00451B54"/>
    <w:rsid w:val="00451CB6"/>
    <w:rsid w:val="00456E93"/>
    <w:rsid w:val="00457217"/>
    <w:rsid w:val="004573CA"/>
    <w:rsid w:val="00460271"/>
    <w:rsid w:val="00461109"/>
    <w:rsid w:val="00463263"/>
    <w:rsid w:val="004638BE"/>
    <w:rsid w:val="00465058"/>
    <w:rsid w:val="0046560C"/>
    <w:rsid w:val="00467533"/>
    <w:rsid w:val="0047199C"/>
    <w:rsid w:val="004723C5"/>
    <w:rsid w:val="00473D72"/>
    <w:rsid w:val="004775D8"/>
    <w:rsid w:val="00477FF8"/>
    <w:rsid w:val="004844E0"/>
    <w:rsid w:val="00484995"/>
    <w:rsid w:val="00487085"/>
    <w:rsid w:val="004870FB"/>
    <w:rsid w:val="00487E64"/>
    <w:rsid w:val="00490325"/>
    <w:rsid w:val="00490C5C"/>
    <w:rsid w:val="00495D6C"/>
    <w:rsid w:val="004A1D0A"/>
    <w:rsid w:val="004A2C6F"/>
    <w:rsid w:val="004A56DE"/>
    <w:rsid w:val="004A5B33"/>
    <w:rsid w:val="004B14F8"/>
    <w:rsid w:val="004B2DC9"/>
    <w:rsid w:val="004B3B67"/>
    <w:rsid w:val="004C0201"/>
    <w:rsid w:val="004C0DEB"/>
    <w:rsid w:val="004C594D"/>
    <w:rsid w:val="004C787D"/>
    <w:rsid w:val="004D0E55"/>
    <w:rsid w:val="004D2C95"/>
    <w:rsid w:val="004D3A3B"/>
    <w:rsid w:val="004D53F7"/>
    <w:rsid w:val="004D5A5F"/>
    <w:rsid w:val="004D6949"/>
    <w:rsid w:val="004D6A34"/>
    <w:rsid w:val="004D6B7F"/>
    <w:rsid w:val="004D7A47"/>
    <w:rsid w:val="004D7D53"/>
    <w:rsid w:val="004E172D"/>
    <w:rsid w:val="004E3EBD"/>
    <w:rsid w:val="004E3FBD"/>
    <w:rsid w:val="004E7D0D"/>
    <w:rsid w:val="004F16E8"/>
    <w:rsid w:val="004F43FF"/>
    <w:rsid w:val="004F45B5"/>
    <w:rsid w:val="004F5540"/>
    <w:rsid w:val="00501C54"/>
    <w:rsid w:val="005033AE"/>
    <w:rsid w:val="00503871"/>
    <w:rsid w:val="00510B3E"/>
    <w:rsid w:val="00514505"/>
    <w:rsid w:val="00517F3C"/>
    <w:rsid w:val="00521E46"/>
    <w:rsid w:val="0052295E"/>
    <w:rsid w:val="00527777"/>
    <w:rsid w:val="00542828"/>
    <w:rsid w:val="00546AC0"/>
    <w:rsid w:val="0054F99C"/>
    <w:rsid w:val="00554848"/>
    <w:rsid w:val="005608E2"/>
    <w:rsid w:val="005611A6"/>
    <w:rsid w:val="0056384A"/>
    <w:rsid w:val="00563D71"/>
    <w:rsid w:val="005662FC"/>
    <w:rsid w:val="00567D41"/>
    <w:rsid w:val="00573F96"/>
    <w:rsid w:val="00574C6F"/>
    <w:rsid w:val="00574FFA"/>
    <w:rsid w:val="0057593C"/>
    <w:rsid w:val="00577AF4"/>
    <w:rsid w:val="00583129"/>
    <w:rsid w:val="00587596"/>
    <w:rsid w:val="00587F79"/>
    <w:rsid w:val="005904C1"/>
    <w:rsid w:val="00590DF6"/>
    <w:rsid w:val="005916B3"/>
    <w:rsid w:val="0059410F"/>
    <w:rsid w:val="0059645E"/>
    <w:rsid w:val="005A049B"/>
    <w:rsid w:val="005A04FA"/>
    <w:rsid w:val="005A5330"/>
    <w:rsid w:val="005A6CEE"/>
    <w:rsid w:val="005A76F5"/>
    <w:rsid w:val="005B0C44"/>
    <w:rsid w:val="005B1CF2"/>
    <w:rsid w:val="005B5028"/>
    <w:rsid w:val="005B5AB8"/>
    <w:rsid w:val="005B7B4B"/>
    <w:rsid w:val="005B7ED3"/>
    <w:rsid w:val="005C0355"/>
    <w:rsid w:val="005C0A75"/>
    <w:rsid w:val="005C22E5"/>
    <w:rsid w:val="005C3F52"/>
    <w:rsid w:val="005C79F2"/>
    <w:rsid w:val="005C7C8B"/>
    <w:rsid w:val="005D1562"/>
    <w:rsid w:val="005D4C35"/>
    <w:rsid w:val="005D4D77"/>
    <w:rsid w:val="005D4FDE"/>
    <w:rsid w:val="005D5859"/>
    <w:rsid w:val="005D5D61"/>
    <w:rsid w:val="005D6A09"/>
    <w:rsid w:val="005D709A"/>
    <w:rsid w:val="005E0631"/>
    <w:rsid w:val="005E2D99"/>
    <w:rsid w:val="005E5615"/>
    <w:rsid w:val="005E5FF4"/>
    <w:rsid w:val="005E6DC3"/>
    <w:rsid w:val="005F10D6"/>
    <w:rsid w:val="005F2847"/>
    <w:rsid w:val="005F4283"/>
    <w:rsid w:val="005F6A79"/>
    <w:rsid w:val="005F6DB3"/>
    <w:rsid w:val="005F7AF1"/>
    <w:rsid w:val="00602BDD"/>
    <w:rsid w:val="00602F17"/>
    <w:rsid w:val="0060336C"/>
    <w:rsid w:val="00604143"/>
    <w:rsid w:val="0060561D"/>
    <w:rsid w:val="0060658B"/>
    <w:rsid w:val="00617585"/>
    <w:rsid w:val="00622A4A"/>
    <w:rsid w:val="006266AB"/>
    <w:rsid w:val="006326FD"/>
    <w:rsid w:val="00634AF1"/>
    <w:rsid w:val="00634C8F"/>
    <w:rsid w:val="0064011B"/>
    <w:rsid w:val="00641F22"/>
    <w:rsid w:val="00643645"/>
    <w:rsid w:val="00644308"/>
    <w:rsid w:val="00645674"/>
    <w:rsid w:val="00650624"/>
    <w:rsid w:val="00654248"/>
    <w:rsid w:val="00654D6E"/>
    <w:rsid w:val="00656777"/>
    <w:rsid w:val="006618DF"/>
    <w:rsid w:val="006643E6"/>
    <w:rsid w:val="006676DA"/>
    <w:rsid w:val="006711FA"/>
    <w:rsid w:val="0067184A"/>
    <w:rsid w:val="00671FF6"/>
    <w:rsid w:val="006757B3"/>
    <w:rsid w:val="00675CEA"/>
    <w:rsid w:val="006763E8"/>
    <w:rsid w:val="00676439"/>
    <w:rsid w:val="00676B75"/>
    <w:rsid w:val="00681176"/>
    <w:rsid w:val="00681643"/>
    <w:rsid w:val="0068184B"/>
    <w:rsid w:val="006835AF"/>
    <w:rsid w:val="0068404E"/>
    <w:rsid w:val="00685991"/>
    <w:rsid w:val="00686234"/>
    <w:rsid w:val="00686E86"/>
    <w:rsid w:val="0069268D"/>
    <w:rsid w:val="0069361D"/>
    <w:rsid w:val="00693B16"/>
    <w:rsid w:val="006A0228"/>
    <w:rsid w:val="006A0A3B"/>
    <w:rsid w:val="006A106B"/>
    <w:rsid w:val="006A5D02"/>
    <w:rsid w:val="006A5DE6"/>
    <w:rsid w:val="006A6F94"/>
    <w:rsid w:val="006B0550"/>
    <w:rsid w:val="006B3EAC"/>
    <w:rsid w:val="006B6813"/>
    <w:rsid w:val="006B7426"/>
    <w:rsid w:val="006C0759"/>
    <w:rsid w:val="006D1CA6"/>
    <w:rsid w:val="006D4518"/>
    <w:rsid w:val="006D657F"/>
    <w:rsid w:val="006D6BA0"/>
    <w:rsid w:val="006E38C4"/>
    <w:rsid w:val="006E6BA9"/>
    <w:rsid w:val="006E6F04"/>
    <w:rsid w:val="006F04B8"/>
    <w:rsid w:val="006F2B72"/>
    <w:rsid w:val="00705AA4"/>
    <w:rsid w:val="00711638"/>
    <w:rsid w:val="00714170"/>
    <w:rsid w:val="00715C4F"/>
    <w:rsid w:val="00716899"/>
    <w:rsid w:val="0072314E"/>
    <w:rsid w:val="00725EB9"/>
    <w:rsid w:val="00727C18"/>
    <w:rsid w:val="00732122"/>
    <w:rsid w:val="00732E43"/>
    <w:rsid w:val="007357DB"/>
    <w:rsid w:val="00735C9B"/>
    <w:rsid w:val="00735D9A"/>
    <w:rsid w:val="00736387"/>
    <w:rsid w:val="0073648C"/>
    <w:rsid w:val="00737CDC"/>
    <w:rsid w:val="00737E67"/>
    <w:rsid w:val="007403EB"/>
    <w:rsid w:val="00741A09"/>
    <w:rsid w:val="00742AE4"/>
    <w:rsid w:val="00743120"/>
    <w:rsid w:val="00743427"/>
    <w:rsid w:val="00743B3E"/>
    <w:rsid w:val="0075388A"/>
    <w:rsid w:val="00754332"/>
    <w:rsid w:val="007555DD"/>
    <w:rsid w:val="007572B5"/>
    <w:rsid w:val="00757C23"/>
    <w:rsid w:val="007604AD"/>
    <w:rsid w:val="007616E5"/>
    <w:rsid w:val="00765042"/>
    <w:rsid w:val="00767DB5"/>
    <w:rsid w:val="00771E11"/>
    <w:rsid w:val="00786BDD"/>
    <w:rsid w:val="0079088F"/>
    <w:rsid w:val="00791C87"/>
    <w:rsid w:val="0079249B"/>
    <w:rsid w:val="007941AB"/>
    <w:rsid w:val="00794256"/>
    <w:rsid w:val="00797969"/>
    <w:rsid w:val="007A262D"/>
    <w:rsid w:val="007A29EC"/>
    <w:rsid w:val="007A2E83"/>
    <w:rsid w:val="007B4009"/>
    <w:rsid w:val="007B4DF7"/>
    <w:rsid w:val="007B4FEE"/>
    <w:rsid w:val="007B5674"/>
    <w:rsid w:val="007B5F9E"/>
    <w:rsid w:val="007B647E"/>
    <w:rsid w:val="007C4B4A"/>
    <w:rsid w:val="007C73FD"/>
    <w:rsid w:val="007D13E7"/>
    <w:rsid w:val="007D191A"/>
    <w:rsid w:val="007D2A57"/>
    <w:rsid w:val="007D5BE8"/>
    <w:rsid w:val="007D6D59"/>
    <w:rsid w:val="007D7E6E"/>
    <w:rsid w:val="007E1457"/>
    <w:rsid w:val="007E2911"/>
    <w:rsid w:val="007E40F0"/>
    <w:rsid w:val="007F3D2A"/>
    <w:rsid w:val="007F65A7"/>
    <w:rsid w:val="008019DE"/>
    <w:rsid w:val="00802B8E"/>
    <w:rsid w:val="008037E3"/>
    <w:rsid w:val="008040C3"/>
    <w:rsid w:val="0080469A"/>
    <w:rsid w:val="008048BB"/>
    <w:rsid w:val="00806129"/>
    <w:rsid w:val="008142FD"/>
    <w:rsid w:val="0081434B"/>
    <w:rsid w:val="00814B52"/>
    <w:rsid w:val="00816936"/>
    <w:rsid w:val="00816F8F"/>
    <w:rsid w:val="008174B1"/>
    <w:rsid w:val="0081753E"/>
    <w:rsid w:val="00822D7B"/>
    <w:rsid w:val="00824C67"/>
    <w:rsid w:val="00825BDF"/>
    <w:rsid w:val="00826BC3"/>
    <w:rsid w:val="00827E1C"/>
    <w:rsid w:val="008337E9"/>
    <w:rsid w:val="00833909"/>
    <w:rsid w:val="00833A80"/>
    <w:rsid w:val="00834A0A"/>
    <w:rsid w:val="00835524"/>
    <w:rsid w:val="008375B1"/>
    <w:rsid w:val="008407CA"/>
    <w:rsid w:val="0084188E"/>
    <w:rsid w:val="00843C86"/>
    <w:rsid w:val="008466C1"/>
    <w:rsid w:val="00846909"/>
    <w:rsid w:val="0085213B"/>
    <w:rsid w:val="00853556"/>
    <w:rsid w:val="00854132"/>
    <w:rsid w:val="00854570"/>
    <w:rsid w:val="008553D2"/>
    <w:rsid w:val="00855B3D"/>
    <w:rsid w:val="00856E00"/>
    <w:rsid w:val="00857FEB"/>
    <w:rsid w:val="00862184"/>
    <w:rsid w:val="008635B7"/>
    <w:rsid w:val="00863793"/>
    <w:rsid w:val="00863FA9"/>
    <w:rsid w:val="00864A18"/>
    <w:rsid w:val="00864E0B"/>
    <w:rsid w:val="008720F5"/>
    <w:rsid w:val="008731C7"/>
    <w:rsid w:val="008748C1"/>
    <w:rsid w:val="00876C7C"/>
    <w:rsid w:val="008770C3"/>
    <w:rsid w:val="0088114C"/>
    <w:rsid w:val="00884146"/>
    <w:rsid w:val="008843DA"/>
    <w:rsid w:val="00884B81"/>
    <w:rsid w:val="008855AE"/>
    <w:rsid w:val="00891801"/>
    <w:rsid w:val="008925F5"/>
    <w:rsid w:val="00894C7D"/>
    <w:rsid w:val="00896C3D"/>
    <w:rsid w:val="008A4B41"/>
    <w:rsid w:val="008B027A"/>
    <w:rsid w:val="008B1F67"/>
    <w:rsid w:val="008B503F"/>
    <w:rsid w:val="008B70D8"/>
    <w:rsid w:val="008C3185"/>
    <w:rsid w:val="008C638E"/>
    <w:rsid w:val="008C6416"/>
    <w:rsid w:val="008C6D64"/>
    <w:rsid w:val="008C7A92"/>
    <w:rsid w:val="008D3FCB"/>
    <w:rsid w:val="008D51E6"/>
    <w:rsid w:val="008D6053"/>
    <w:rsid w:val="008D7350"/>
    <w:rsid w:val="008E1EC6"/>
    <w:rsid w:val="008E2989"/>
    <w:rsid w:val="008E30E2"/>
    <w:rsid w:val="008E3507"/>
    <w:rsid w:val="008E44DA"/>
    <w:rsid w:val="008E4ABC"/>
    <w:rsid w:val="008E58ED"/>
    <w:rsid w:val="008E5B42"/>
    <w:rsid w:val="008E5B9D"/>
    <w:rsid w:val="008E6B92"/>
    <w:rsid w:val="008F0116"/>
    <w:rsid w:val="008F02FF"/>
    <w:rsid w:val="008F2D8A"/>
    <w:rsid w:val="008F3705"/>
    <w:rsid w:val="008F5365"/>
    <w:rsid w:val="008F590C"/>
    <w:rsid w:val="009004D0"/>
    <w:rsid w:val="00902556"/>
    <w:rsid w:val="00902AAA"/>
    <w:rsid w:val="00906167"/>
    <w:rsid w:val="00906686"/>
    <w:rsid w:val="00906982"/>
    <w:rsid w:val="00906CA1"/>
    <w:rsid w:val="00906F10"/>
    <w:rsid w:val="00911A1C"/>
    <w:rsid w:val="0091491C"/>
    <w:rsid w:val="00914FA9"/>
    <w:rsid w:val="00916D93"/>
    <w:rsid w:val="00925AAC"/>
    <w:rsid w:val="00927A56"/>
    <w:rsid w:val="0093061B"/>
    <w:rsid w:val="0093120B"/>
    <w:rsid w:val="00934B62"/>
    <w:rsid w:val="00936A87"/>
    <w:rsid w:val="00936DD3"/>
    <w:rsid w:val="00937B91"/>
    <w:rsid w:val="009400BB"/>
    <w:rsid w:val="00942200"/>
    <w:rsid w:val="00943478"/>
    <w:rsid w:val="0094400B"/>
    <w:rsid w:val="00945B98"/>
    <w:rsid w:val="00947492"/>
    <w:rsid w:val="0095028D"/>
    <w:rsid w:val="0095592A"/>
    <w:rsid w:val="009568CC"/>
    <w:rsid w:val="009600AF"/>
    <w:rsid w:val="00960962"/>
    <w:rsid w:val="00961823"/>
    <w:rsid w:val="00961A33"/>
    <w:rsid w:val="00970ADB"/>
    <w:rsid w:val="009729B3"/>
    <w:rsid w:val="009779EB"/>
    <w:rsid w:val="00977EDF"/>
    <w:rsid w:val="00980E6B"/>
    <w:rsid w:val="009813A2"/>
    <w:rsid w:val="00982967"/>
    <w:rsid w:val="00982F6B"/>
    <w:rsid w:val="009852E9"/>
    <w:rsid w:val="009908CB"/>
    <w:rsid w:val="00990A60"/>
    <w:rsid w:val="009910FD"/>
    <w:rsid w:val="009930AB"/>
    <w:rsid w:val="0099392C"/>
    <w:rsid w:val="00995E70"/>
    <w:rsid w:val="009967FE"/>
    <w:rsid w:val="009A1351"/>
    <w:rsid w:val="009B0AE6"/>
    <w:rsid w:val="009B128A"/>
    <w:rsid w:val="009B1AC5"/>
    <w:rsid w:val="009B1DEA"/>
    <w:rsid w:val="009B465B"/>
    <w:rsid w:val="009B5400"/>
    <w:rsid w:val="009B55E4"/>
    <w:rsid w:val="009C013A"/>
    <w:rsid w:val="009C3C3A"/>
    <w:rsid w:val="009C56FF"/>
    <w:rsid w:val="009C7494"/>
    <w:rsid w:val="009C7B9C"/>
    <w:rsid w:val="009D025B"/>
    <w:rsid w:val="009D5815"/>
    <w:rsid w:val="009D6D88"/>
    <w:rsid w:val="009E1A3D"/>
    <w:rsid w:val="009E3BB6"/>
    <w:rsid w:val="009E4473"/>
    <w:rsid w:val="009E476A"/>
    <w:rsid w:val="009E4FCC"/>
    <w:rsid w:val="009E647F"/>
    <w:rsid w:val="009E723D"/>
    <w:rsid w:val="009E7EB5"/>
    <w:rsid w:val="009F29F4"/>
    <w:rsid w:val="009F52D4"/>
    <w:rsid w:val="00A00107"/>
    <w:rsid w:val="00A0521B"/>
    <w:rsid w:val="00A06442"/>
    <w:rsid w:val="00A1389D"/>
    <w:rsid w:val="00A1393F"/>
    <w:rsid w:val="00A21D94"/>
    <w:rsid w:val="00A22C46"/>
    <w:rsid w:val="00A269DB"/>
    <w:rsid w:val="00A30212"/>
    <w:rsid w:val="00A31D87"/>
    <w:rsid w:val="00A31E73"/>
    <w:rsid w:val="00A33523"/>
    <w:rsid w:val="00A3411A"/>
    <w:rsid w:val="00A35605"/>
    <w:rsid w:val="00A35658"/>
    <w:rsid w:val="00A35D2B"/>
    <w:rsid w:val="00A41A5C"/>
    <w:rsid w:val="00A44F56"/>
    <w:rsid w:val="00A47A34"/>
    <w:rsid w:val="00A52AE3"/>
    <w:rsid w:val="00A54271"/>
    <w:rsid w:val="00A549ED"/>
    <w:rsid w:val="00A565EF"/>
    <w:rsid w:val="00A57927"/>
    <w:rsid w:val="00A6029E"/>
    <w:rsid w:val="00A656F3"/>
    <w:rsid w:val="00A70635"/>
    <w:rsid w:val="00A72671"/>
    <w:rsid w:val="00A72E48"/>
    <w:rsid w:val="00A74E8C"/>
    <w:rsid w:val="00A77306"/>
    <w:rsid w:val="00A83966"/>
    <w:rsid w:val="00A85135"/>
    <w:rsid w:val="00A86E46"/>
    <w:rsid w:val="00A87630"/>
    <w:rsid w:val="00A907F6"/>
    <w:rsid w:val="00AA1C45"/>
    <w:rsid w:val="00AA2402"/>
    <w:rsid w:val="00AA3BBE"/>
    <w:rsid w:val="00AB183B"/>
    <w:rsid w:val="00AB1C6D"/>
    <w:rsid w:val="00AB217C"/>
    <w:rsid w:val="00AB2C7C"/>
    <w:rsid w:val="00AB563F"/>
    <w:rsid w:val="00AB7059"/>
    <w:rsid w:val="00AC3AAA"/>
    <w:rsid w:val="00AD0A27"/>
    <w:rsid w:val="00AD18B5"/>
    <w:rsid w:val="00AD6516"/>
    <w:rsid w:val="00AD6EC2"/>
    <w:rsid w:val="00AE0F9E"/>
    <w:rsid w:val="00AE5BFA"/>
    <w:rsid w:val="00AE68A4"/>
    <w:rsid w:val="00AE777D"/>
    <w:rsid w:val="00AF2940"/>
    <w:rsid w:val="00AF3014"/>
    <w:rsid w:val="00AF4039"/>
    <w:rsid w:val="00AF5AE0"/>
    <w:rsid w:val="00AF7BED"/>
    <w:rsid w:val="00AF7CB3"/>
    <w:rsid w:val="00B00CB0"/>
    <w:rsid w:val="00B01B7B"/>
    <w:rsid w:val="00B03AE7"/>
    <w:rsid w:val="00B03C16"/>
    <w:rsid w:val="00B06E7B"/>
    <w:rsid w:val="00B100F4"/>
    <w:rsid w:val="00B116F2"/>
    <w:rsid w:val="00B1430E"/>
    <w:rsid w:val="00B14884"/>
    <w:rsid w:val="00B153C4"/>
    <w:rsid w:val="00B20F41"/>
    <w:rsid w:val="00B21FC6"/>
    <w:rsid w:val="00B24A3F"/>
    <w:rsid w:val="00B26633"/>
    <w:rsid w:val="00B26CF6"/>
    <w:rsid w:val="00B304CE"/>
    <w:rsid w:val="00B308A2"/>
    <w:rsid w:val="00B3146F"/>
    <w:rsid w:val="00B318E6"/>
    <w:rsid w:val="00B32157"/>
    <w:rsid w:val="00B32A6C"/>
    <w:rsid w:val="00B34CE9"/>
    <w:rsid w:val="00B37CA1"/>
    <w:rsid w:val="00B405B6"/>
    <w:rsid w:val="00B43512"/>
    <w:rsid w:val="00B43FFB"/>
    <w:rsid w:val="00B44AB7"/>
    <w:rsid w:val="00B4584C"/>
    <w:rsid w:val="00B47F75"/>
    <w:rsid w:val="00B5130F"/>
    <w:rsid w:val="00B56AD3"/>
    <w:rsid w:val="00B577DC"/>
    <w:rsid w:val="00B57824"/>
    <w:rsid w:val="00B60F18"/>
    <w:rsid w:val="00B630C1"/>
    <w:rsid w:val="00B63FCF"/>
    <w:rsid w:val="00B64FBB"/>
    <w:rsid w:val="00B66C74"/>
    <w:rsid w:val="00B66E46"/>
    <w:rsid w:val="00B67329"/>
    <w:rsid w:val="00B67845"/>
    <w:rsid w:val="00B72443"/>
    <w:rsid w:val="00B74125"/>
    <w:rsid w:val="00B77406"/>
    <w:rsid w:val="00B80757"/>
    <w:rsid w:val="00B81244"/>
    <w:rsid w:val="00B817D4"/>
    <w:rsid w:val="00B822DC"/>
    <w:rsid w:val="00B82F4B"/>
    <w:rsid w:val="00B840B7"/>
    <w:rsid w:val="00B852B6"/>
    <w:rsid w:val="00B86A34"/>
    <w:rsid w:val="00B909A7"/>
    <w:rsid w:val="00B9257F"/>
    <w:rsid w:val="00B9510A"/>
    <w:rsid w:val="00BA02A7"/>
    <w:rsid w:val="00BA24F1"/>
    <w:rsid w:val="00BA2CCC"/>
    <w:rsid w:val="00BA2F58"/>
    <w:rsid w:val="00BA3A60"/>
    <w:rsid w:val="00BA408C"/>
    <w:rsid w:val="00BA4412"/>
    <w:rsid w:val="00BA4D30"/>
    <w:rsid w:val="00BA54A3"/>
    <w:rsid w:val="00BA5DAF"/>
    <w:rsid w:val="00BB0043"/>
    <w:rsid w:val="00BB2067"/>
    <w:rsid w:val="00BB3943"/>
    <w:rsid w:val="00BB39EC"/>
    <w:rsid w:val="00BB599D"/>
    <w:rsid w:val="00BB7A06"/>
    <w:rsid w:val="00BC0A5F"/>
    <w:rsid w:val="00BC2F7A"/>
    <w:rsid w:val="00BC7640"/>
    <w:rsid w:val="00BD1147"/>
    <w:rsid w:val="00BD4471"/>
    <w:rsid w:val="00BE53B5"/>
    <w:rsid w:val="00BE5C56"/>
    <w:rsid w:val="00BE70E0"/>
    <w:rsid w:val="00BF4D23"/>
    <w:rsid w:val="00BF5E74"/>
    <w:rsid w:val="00BF669D"/>
    <w:rsid w:val="00BF71BC"/>
    <w:rsid w:val="00BF73A1"/>
    <w:rsid w:val="00BF7C66"/>
    <w:rsid w:val="00BF7EEB"/>
    <w:rsid w:val="00C03412"/>
    <w:rsid w:val="00C04C21"/>
    <w:rsid w:val="00C06BA3"/>
    <w:rsid w:val="00C078B0"/>
    <w:rsid w:val="00C111ED"/>
    <w:rsid w:val="00C1444E"/>
    <w:rsid w:val="00C23053"/>
    <w:rsid w:val="00C262D1"/>
    <w:rsid w:val="00C30A64"/>
    <w:rsid w:val="00C30B3E"/>
    <w:rsid w:val="00C415E2"/>
    <w:rsid w:val="00C4363C"/>
    <w:rsid w:val="00C4511D"/>
    <w:rsid w:val="00C47596"/>
    <w:rsid w:val="00C5531B"/>
    <w:rsid w:val="00C55DE8"/>
    <w:rsid w:val="00C5758D"/>
    <w:rsid w:val="00C576C6"/>
    <w:rsid w:val="00C57921"/>
    <w:rsid w:val="00C62217"/>
    <w:rsid w:val="00C664D6"/>
    <w:rsid w:val="00C67AC5"/>
    <w:rsid w:val="00C70319"/>
    <w:rsid w:val="00C72A25"/>
    <w:rsid w:val="00C72F45"/>
    <w:rsid w:val="00C76A11"/>
    <w:rsid w:val="00C82A4F"/>
    <w:rsid w:val="00C8322B"/>
    <w:rsid w:val="00C87317"/>
    <w:rsid w:val="00C8783A"/>
    <w:rsid w:val="00C87998"/>
    <w:rsid w:val="00C934A7"/>
    <w:rsid w:val="00C9552F"/>
    <w:rsid w:val="00CA5E25"/>
    <w:rsid w:val="00CA63B3"/>
    <w:rsid w:val="00CB1577"/>
    <w:rsid w:val="00CB322D"/>
    <w:rsid w:val="00CB3828"/>
    <w:rsid w:val="00CB48D1"/>
    <w:rsid w:val="00CB690E"/>
    <w:rsid w:val="00CC1C6E"/>
    <w:rsid w:val="00CC6256"/>
    <w:rsid w:val="00CC6E84"/>
    <w:rsid w:val="00CC7C76"/>
    <w:rsid w:val="00CC7DF2"/>
    <w:rsid w:val="00CD22F0"/>
    <w:rsid w:val="00CD2449"/>
    <w:rsid w:val="00CD2EF7"/>
    <w:rsid w:val="00CD33D1"/>
    <w:rsid w:val="00CD3477"/>
    <w:rsid w:val="00CD3E2C"/>
    <w:rsid w:val="00CD40EF"/>
    <w:rsid w:val="00CD47C9"/>
    <w:rsid w:val="00CE24F9"/>
    <w:rsid w:val="00CE2FBC"/>
    <w:rsid w:val="00CE4FEB"/>
    <w:rsid w:val="00CE55D4"/>
    <w:rsid w:val="00CE7A07"/>
    <w:rsid w:val="00CF1B58"/>
    <w:rsid w:val="00CF3B8A"/>
    <w:rsid w:val="00CF583A"/>
    <w:rsid w:val="00D0696C"/>
    <w:rsid w:val="00D06DFC"/>
    <w:rsid w:val="00D071F8"/>
    <w:rsid w:val="00D11C5E"/>
    <w:rsid w:val="00D13A05"/>
    <w:rsid w:val="00D13EA9"/>
    <w:rsid w:val="00D150C2"/>
    <w:rsid w:val="00D1559E"/>
    <w:rsid w:val="00D16161"/>
    <w:rsid w:val="00D205CC"/>
    <w:rsid w:val="00D210A8"/>
    <w:rsid w:val="00D22956"/>
    <w:rsid w:val="00D23657"/>
    <w:rsid w:val="00D245E2"/>
    <w:rsid w:val="00D26BDF"/>
    <w:rsid w:val="00D2793B"/>
    <w:rsid w:val="00D27A54"/>
    <w:rsid w:val="00D3013B"/>
    <w:rsid w:val="00D377A3"/>
    <w:rsid w:val="00D4003A"/>
    <w:rsid w:val="00D412A3"/>
    <w:rsid w:val="00D41394"/>
    <w:rsid w:val="00D42863"/>
    <w:rsid w:val="00D4506A"/>
    <w:rsid w:val="00D46046"/>
    <w:rsid w:val="00D50CB9"/>
    <w:rsid w:val="00D6086D"/>
    <w:rsid w:val="00D61EFA"/>
    <w:rsid w:val="00D65E4D"/>
    <w:rsid w:val="00D72206"/>
    <w:rsid w:val="00D72B9E"/>
    <w:rsid w:val="00D73A7C"/>
    <w:rsid w:val="00D744CA"/>
    <w:rsid w:val="00D74823"/>
    <w:rsid w:val="00D752F7"/>
    <w:rsid w:val="00D75D24"/>
    <w:rsid w:val="00D835B8"/>
    <w:rsid w:val="00D8472F"/>
    <w:rsid w:val="00D85D6C"/>
    <w:rsid w:val="00D86DC7"/>
    <w:rsid w:val="00D90171"/>
    <w:rsid w:val="00D91D43"/>
    <w:rsid w:val="00D92E7D"/>
    <w:rsid w:val="00D933D7"/>
    <w:rsid w:val="00D93554"/>
    <w:rsid w:val="00D937BA"/>
    <w:rsid w:val="00D95B0A"/>
    <w:rsid w:val="00DA0E3A"/>
    <w:rsid w:val="00DA1E52"/>
    <w:rsid w:val="00DA3B90"/>
    <w:rsid w:val="00DA3D93"/>
    <w:rsid w:val="00DA5D58"/>
    <w:rsid w:val="00DC06C7"/>
    <w:rsid w:val="00DC1501"/>
    <w:rsid w:val="00DC405A"/>
    <w:rsid w:val="00DC62E7"/>
    <w:rsid w:val="00DD30D1"/>
    <w:rsid w:val="00DD570D"/>
    <w:rsid w:val="00DE0897"/>
    <w:rsid w:val="00DE239A"/>
    <w:rsid w:val="00DE34FA"/>
    <w:rsid w:val="00DE359F"/>
    <w:rsid w:val="00DE35ED"/>
    <w:rsid w:val="00DE7B76"/>
    <w:rsid w:val="00DF131F"/>
    <w:rsid w:val="00DF1668"/>
    <w:rsid w:val="00DF27CB"/>
    <w:rsid w:val="00DF38FE"/>
    <w:rsid w:val="00DF549E"/>
    <w:rsid w:val="00DF5C5C"/>
    <w:rsid w:val="00E01025"/>
    <w:rsid w:val="00E0156F"/>
    <w:rsid w:val="00E01BE3"/>
    <w:rsid w:val="00E02B98"/>
    <w:rsid w:val="00E04800"/>
    <w:rsid w:val="00E129C8"/>
    <w:rsid w:val="00E130B6"/>
    <w:rsid w:val="00E1326D"/>
    <w:rsid w:val="00E14C47"/>
    <w:rsid w:val="00E1772D"/>
    <w:rsid w:val="00E2056B"/>
    <w:rsid w:val="00E2563B"/>
    <w:rsid w:val="00E27735"/>
    <w:rsid w:val="00E30497"/>
    <w:rsid w:val="00E30959"/>
    <w:rsid w:val="00E3150D"/>
    <w:rsid w:val="00E334B1"/>
    <w:rsid w:val="00E36145"/>
    <w:rsid w:val="00E3640F"/>
    <w:rsid w:val="00E3646B"/>
    <w:rsid w:val="00E428A0"/>
    <w:rsid w:val="00E430F6"/>
    <w:rsid w:val="00E43130"/>
    <w:rsid w:val="00E446E7"/>
    <w:rsid w:val="00E47F78"/>
    <w:rsid w:val="00E50EDA"/>
    <w:rsid w:val="00E53EC1"/>
    <w:rsid w:val="00E57FD0"/>
    <w:rsid w:val="00E617A8"/>
    <w:rsid w:val="00E61EAA"/>
    <w:rsid w:val="00E63E48"/>
    <w:rsid w:val="00E73598"/>
    <w:rsid w:val="00E73AD2"/>
    <w:rsid w:val="00E73DB7"/>
    <w:rsid w:val="00E73FB5"/>
    <w:rsid w:val="00E87389"/>
    <w:rsid w:val="00E90B7C"/>
    <w:rsid w:val="00E9214A"/>
    <w:rsid w:val="00E95030"/>
    <w:rsid w:val="00E955CB"/>
    <w:rsid w:val="00E97714"/>
    <w:rsid w:val="00EA3A0E"/>
    <w:rsid w:val="00EA3CE2"/>
    <w:rsid w:val="00EA6213"/>
    <w:rsid w:val="00EB056E"/>
    <w:rsid w:val="00EB2E28"/>
    <w:rsid w:val="00EB3A11"/>
    <w:rsid w:val="00EB7935"/>
    <w:rsid w:val="00EC5B4F"/>
    <w:rsid w:val="00ED0FE9"/>
    <w:rsid w:val="00ED3873"/>
    <w:rsid w:val="00ED6A91"/>
    <w:rsid w:val="00ED778F"/>
    <w:rsid w:val="00EE0BFA"/>
    <w:rsid w:val="00EE0CBB"/>
    <w:rsid w:val="00EE50EE"/>
    <w:rsid w:val="00EE5846"/>
    <w:rsid w:val="00EE7BAF"/>
    <w:rsid w:val="00EF0729"/>
    <w:rsid w:val="00EF266E"/>
    <w:rsid w:val="00EF33AB"/>
    <w:rsid w:val="00EF38EB"/>
    <w:rsid w:val="00EF38FB"/>
    <w:rsid w:val="00EF4313"/>
    <w:rsid w:val="00EF5772"/>
    <w:rsid w:val="00EF62FE"/>
    <w:rsid w:val="00F00B70"/>
    <w:rsid w:val="00F0542F"/>
    <w:rsid w:val="00F06A51"/>
    <w:rsid w:val="00F06EE3"/>
    <w:rsid w:val="00F12F15"/>
    <w:rsid w:val="00F14907"/>
    <w:rsid w:val="00F157ED"/>
    <w:rsid w:val="00F20C1C"/>
    <w:rsid w:val="00F22BB3"/>
    <w:rsid w:val="00F232A8"/>
    <w:rsid w:val="00F26CB4"/>
    <w:rsid w:val="00F317CB"/>
    <w:rsid w:val="00F31EBC"/>
    <w:rsid w:val="00F33D46"/>
    <w:rsid w:val="00F34BE1"/>
    <w:rsid w:val="00F35C8D"/>
    <w:rsid w:val="00F35E80"/>
    <w:rsid w:val="00F363BA"/>
    <w:rsid w:val="00F37043"/>
    <w:rsid w:val="00F42C78"/>
    <w:rsid w:val="00F43BBE"/>
    <w:rsid w:val="00F449B7"/>
    <w:rsid w:val="00F47752"/>
    <w:rsid w:val="00F50619"/>
    <w:rsid w:val="00F523EB"/>
    <w:rsid w:val="00F52688"/>
    <w:rsid w:val="00F52864"/>
    <w:rsid w:val="00F53F1E"/>
    <w:rsid w:val="00F573EA"/>
    <w:rsid w:val="00F65CE0"/>
    <w:rsid w:val="00F66EC7"/>
    <w:rsid w:val="00F723CA"/>
    <w:rsid w:val="00F74566"/>
    <w:rsid w:val="00F80603"/>
    <w:rsid w:val="00F80DFF"/>
    <w:rsid w:val="00F85750"/>
    <w:rsid w:val="00F8596A"/>
    <w:rsid w:val="00F86954"/>
    <w:rsid w:val="00F87164"/>
    <w:rsid w:val="00F905B4"/>
    <w:rsid w:val="00F9273C"/>
    <w:rsid w:val="00F95746"/>
    <w:rsid w:val="00FA0170"/>
    <w:rsid w:val="00FA2130"/>
    <w:rsid w:val="00FA379A"/>
    <w:rsid w:val="00FA3FB4"/>
    <w:rsid w:val="00FA599A"/>
    <w:rsid w:val="00FA7B4B"/>
    <w:rsid w:val="00FB1285"/>
    <w:rsid w:val="00FB1588"/>
    <w:rsid w:val="00FB1DB3"/>
    <w:rsid w:val="00FB4595"/>
    <w:rsid w:val="00FB4B0C"/>
    <w:rsid w:val="00FB57C6"/>
    <w:rsid w:val="00FB5BD6"/>
    <w:rsid w:val="00FC04BC"/>
    <w:rsid w:val="00FC0582"/>
    <w:rsid w:val="00FC164D"/>
    <w:rsid w:val="00FC65E5"/>
    <w:rsid w:val="00FC78BD"/>
    <w:rsid w:val="00FD2012"/>
    <w:rsid w:val="00FD2ED3"/>
    <w:rsid w:val="00FD2FFB"/>
    <w:rsid w:val="00FD32DF"/>
    <w:rsid w:val="00FD41FA"/>
    <w:rsid w:val="00FD5F4D"/>
    <w:rsid w:val="00FE1237"/>
    <w:rsid w:val="00FE14ED"/>
    <w:rsid w:val="00FE3949"/>
    <w:rsid w:val="00FE6881"/>
    <w:rsid w:val="00FF5BD1"/>
    <w:rsid w:val="01359E10"/>
    <w:rsid w:val="01925E29"/>
    <w:rsid w:val="01CAFD51"/>
    <w:rsid w:val="02CB1710"/>
    <w:rsid w:val="032139FB"/>
    <w:rsid w:val="034E6922"/>
    <w:rsid w:val="03C9F25F"/>
    <w:rsid w:val="05D76F98"/>
    <w:rsid w:val="05E6828C"/>
    <w:rsid w:val="072D7FDA"/>
    <w:rsid w:val="077FC884"/>
    <w:rsid w:val="0879822B"/>
    <w:rsid w:val="09827D25"/>
    <w:rsid w:val="0A113731"/>
    <w:rsid w:val="0AC357F9"/>
    <w:rsid w:val="0B58666A"/>
    <w:rsid w:val="0C3FBAAC"/>
    <w:rsid w:val="0DACDE47"/>
    <w:rsid w:val="0DAFAB66"/>
    <w:rsid w:val="0FA713E9"/>
    <w:rsid w:val="0FD1D7E5"/>
    <w:rsid w:val="1064B07A"/>
    <w:rsid w:val="11BEFCCE"/>
    <w:rsid w:val="12E8EFF1"/>
    <w:rsid w:val="136DD58B"/>
    <w:rsid w:val="13723792"/>
    <w:rsid w:val="141EECEA"/>
    <w:rsid w:val="143F2782"/>
    <w:rsid w:val="14C87CF2"/>
    <w:rsid w:val="165DEF31"/>
    <w:rsid w:val="169DCB08"/>
    <w:rsid w:val="16E24C70"/>
    <w:rsid w:val="1776C844"/>
    <w:rsid w:val="18259332"/>
    <w:rsid w:val="18F25E0D"/>
    <w:rsid w:val="1A9540A9"/>
    <w:rsid w:val="1B9C9536"/>
    <w:rsid w:val="1BB97945"/>
    <w:rsid w:val="1C29FECF"/>
    <w:rsid w:val="1E60D47D"/>
    <w:rsid w:val="1F6A66BB"/>
    <w:rsid w:val="1F8F64CE"/>
    <w:rsid w:val="1FFDC465"/>
    <w:rsid w:val="20462B8C"/>
    <w:rsid w:val="2087877C"/>
    <w:rsid w:val="20945FA3"/>
    <w:rsid w:val="2104822D"/>
    <w:rsid w:val="2104C406"/>
    <w:rsid w:val="218548A3"/>
    <w:rsid w:val="2340B649"/>
    <w:rsid w:val="2453A187"/>
    <w:rsid w:val="24DC86AA"/>
    <w:rsid w:val="250CDE2B"/>
    <w:rsid w:val="25112E21"/>
    <w:rsid w:val="25892BC1"/>
    <w:rsid w:val="25D0E115"/>
    <w:rsid w:val="25D7F350"/>
    <w:rsid w:val="266B4D87"/>
    <w:rsid w:val="271337BF"/>
    <w:rsid w:val="27B9F8AB"/>
    <w:rsid w:val="28447EED"/>
    <w:rsid w:val="28929961"/>
    <w:rsid w:val="28A8DD91"/>
    <w:rsid w:val="290881D7"/>
    <w:rsid w:val="2A2E69C2"/>
    <w:rsid w:val="2A536969"/>
    <w:rsid w:val="2AA45238"/>
    <w:rsid w:val="2B22271D"/>
    <w:rsid w:val="2B781D6E"/>
    <w:rsid w:val="2BF23D0B"/>
    <w:rsid w:val="2C1AC9A1"/>
    <w:rsid w:val="2CC9FFE1"/>
    <w:rsid w:val="2CD6030F"/>
    <w:rsid w:val="2D7A119A"/>
    <w:rsid w:val="2DEAF2BB"/>
    <w:rsid w:val="2E49ABA4"/>
    <w:rsid w:val="2F5088B6"/>
    <w:rsid w:val="2F7CE39C"/>
    <w:rsid w:val="30D6AC13"/>
    <w:rsid w:val="31E331D0"/>
    <w:rsid w:val="320E68EA"/>
    <w:rsid w:val="3315BD77"/>
    <w:rsid w:val="346ED652"/>
    <w:rsid w:val="3478E525"/>
    <w:rsid w:val="36284EEF"/>
    <w:rsid w:val="36C19F75"/>
    <w:rsid w:val="39F94037"/>
    <w:rsid w:val="3AE0F45B"/>
    <w:rsid w:val="3AF6E27A"/>
    <w:rsid w:val="3B69D97E"/>
    <w:rsid w:val="3B951098"/>
    <w:rsid w:val="3D265D53"/>
    <w:rsid w:val="3D5B3887"/>
    <w:rsid w:val="3E314A39"/>
    <w:rsid w:val="3E68B49E"/>
    <w:rsid w:val="3F1BC18E"/>
    <w:rsid w:val="3F92E0F9"/>
    <w:rsid w:val="406881BB"/>
    <w:rsid w:val="407007ED"/>
    <w:rsid w:val="4373E0E7"/>
    <w:rsid w:val="44021154"/>
    <w:rsid w:val="44B676CB"/>
    <w:rsid w:val="4543E064"/>
    <w:rsid w:val="454AF29F"/>
    <w:rsid w:val="4652472C"/>
    <w:rsid w:val="47EB45F5"/>
    <w:rsid w:val="4A1E63C2"/>
    <w:rsid w:val="4BB73FB6"/>
    <w:rsid w:val="4CA0E398"/>
    <w:rsid w:val="4DA67384"/>
    <w:rsid w:val="4DD6CAFA"/>
    <w:rsid w:val="4E1FC024"/>
    <w:rsid w:val="5010AA95"/>
    <w:rsid w:val="50A962E4"/>
    <w:rsid w:val="516069F2"/>
    <w:rsid w:val="5222636C"/>
    <w:rsid w:val="5248BF8F"/>
    <w:rsid w:val="526F46E6"/>
    <w:rsid w:val="53CA2E84"/>
    <w:rsid w:val="540B1747"/>
    <w:rsid w:val="54E41BB8"/>
    <w:rsid w:val="563804A7"/>
    <w:rsid w:val="5734A59F"/>
    <w:rsid w:val="58D9CD5D"/>
    <w:rsid w:val="59B78CDB"/>
    <w:rsid w:val="5A93CEAB"/>
    <w:rsid w:val="5AAAA123"/>
    <w:rsid w:val="5BCEAE28"/>
    <w:rsid w:val="5C1C84EB"/>
    <w:rsid w:val="5C6E2451"/>
    <w:rsid w:val="5C6FE655"/>
    <w:rsid w:val="60E9E7D2"/>
    <w:rsid w:val="60F56578"/>
    <w:rsid w:val="619C461B"/>
    <w:rsid w:val="62524A97"/>
    <w:rsid w:val="62F9F96F"/>
    <w:rsid w:val="653734EA"/>
    <w:rsid w:val="654FB434"/>
    <w:rsid w:val="65D372CA"/>
    <w:rsid w:val="67CD6A92"/>
    <w:rsid w:val="695D8EB9"/>
    <w:rsid w:val="6A90CA18"/>
    <w:rsid w:val="6B9DCB4E"/>
    <w:rsid w:val="6C13C456"/>
    <w:rsid w:val="6C95DF33"/>
    <w:rsid w:val="6CF41690"/>
    <w:rsid w:val="6DD845A5"/>
    <w:rsid w:val="6E43A78C"/>
    <w:rsid w:val="6E949830"/>
    <w:rsid w:val="6F33208E"/>
    <w:rsid w:val="7074A14B"/>
    <w:rsid w:val="710CD1B0"/>
    <w:rsid w:val="71681C3D"/>
    <w:rsid w:val="71744CD8"/>
    <w:rsid w:val="718DA9E1"/>
    <w:rsid w:val="7212B2FD"/>
    <w:rsid w:val="7212D869"/>
    <w:rsid w:val="72680FCB"/>
    <w:rsid w:val="7278D1D0"/>
    <w:rsid w:val="7533C64B"/>
    <w:rsid w:val="755E2C6B"/>
    <w:rsid w:val="764FAB81"/>
    <w:rsid w:val="76AF522F"/>
    <w:rsid w:val="76ED1F0C"/>
    <w:rsid w:val="781AEF46"/>
    <w:rsid w:val="786A0568"/>
    <w:rsid w:val="7917A37D"/>
    <w:rsid w:val="792B408E"/>
    <w:rsid w:val="7955DB85"/>
    <w:rsid w:val="798190F3"/>
    <w:rsid w:val="79A786DB"/>
    <w:rsid w:val="7B27DB59"/>
    <w:rsid w:val="7C18C06A"/>
    <w:rsid w:val="7D1D58D9"/>
    <w:rsid w:val="7D464DCF"/>
    <w:rsid w:val="7E419509"/>
    <w:rsid w:val="7ED9816B"/>
    <w:rsid w:val="7EFBC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74ADC"/>
  <w15:docId w15:val="{8B999376-9C1E-488D-A2F8-DB7F8ADD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AF4"/>
    <w:pPr>
      <w:spacing w:after="0"/>
    </w:pPr>
    <w:rPr>
      <w:rFonts w:ascii="Tahoma" w:eastAsia="Tahoma" w:hAnsi="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E27735"/>
    <w:pPr>
      <w:ind w:left="720"/>
      <w:contextualSpacing/>
    </w:pPr>
  </w:style>
  <w:style w:type="paragraph" w:customStyle="1" w:styleId="paragraph">
    <w:name w:val="paragraph"/>
    <w:basedOn w:val="Normal"/>
    <w:rsid w:val="00C72A25"/>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 w:type="character" w:customStyle="1" w:styleId="normaltextrun">
    <w:name w:val="normaltextrun"/>
    <w:basedOn w:val="DefaultParagraphFont"/>
    <w:rsid w:val="00C72A25"/>
  </w:style>
  <w:style w:type="character" w:customStyle="1" w:styleId="Heading2Char">
    <w:name w:val="Heading 2 Char"/>
    <w:basedOn w:val="DefaultParagraphFont"/>
    <w:link w:val="Heading2"/>
    <w:uiPriority w:val="9"/>
    <w:rsid w:val="00006B57"/>
    <w:rPr>
      <w:rFonts w:asciiTheme="majorHAnsi" w:eastAsiaTheme="majorEastAsia" w:hAnsiTheme="majorHAnsi" w:cstheme="majorBidi"/>
      <w:b/>
      <w:color w:val="2F5496" w:themeColor="accent1" w:themeShade="BF"/>
      <w:sz w:val="26"/>
      <w:szCs w:val="26"/>
    </w:rPr>
  </w:style>
  <w:style w:type="paragraph" w:styleId="Header">
    <w:name w:val="header"/>
    <w:basedOn w:val="Normal"/>
    <w:link w:val="HeaderChar"/>
    <w:uiPriority w:val="99"/>
    <w:semiHidden/>
    <w:unhideWhenUsed/>
    <w:rsid w:val="00863FA9"/>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863FA9"/>
    <w:rPr>
      <w:rFonts w:ascii="Tahoma" w:eastAsia="Tahoma" w:hAnsi="Tahoma" w:cs="Tahoma"/>
      <w:b/>
      <w:color w:val="365F91"/>
      <w:sz w:val="48"/>
    </w:rPr>
  </w:style>
  <w:style w:type="paragraph" w:styleId="Footer">
    <w:name w:val="footer"/>
    <w:basedOn w:val="Normal"/>
    <w:link w:val="FooterChar"/>
    <w:uiPriority w:val="99"/>
    <w:semiHidden/>
    <w:unhideWhenUsed/>
    <w:rsid w:val="00863FA9"/>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863FA9"/>
    <w:rPr>
      <w:rFonts w:ascii="Tahoma" w:eastAsia="Tahoma" w:hAnsi="Tahoma" w:cs="Tahoma"/>
      <w:b/>
      <w:color w:val="365F91"/>
      <w:sz w:val="48"/>
    </w:rPr>
  </w:style>
  <w:style w:type="paragraph" w:styleId="NormalWeb">
    <w:name w:val="Normal (Web)"/>
    <w:basedOn w:val="Normal"/>
    <w:uiPriority w:val="99"/>
    <w:semiHidden/>
    <w:unhideWhenUsed/>
    <w:rsid w:val="004158D2"/>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 w:type="paragraph" w:customStyle="1" w:styleId="BulletPoint">
    <w:name w:val="Bullet Point"/>
    <w:basedOn w:val="ListParagraph"/>
    <w:link w:val="BulletPointChar"/>
    <w:qFormat/>
    <w:rsid w:val="00B00CB0"/>
    <w:pPr>
      <w:numPr>
        <w:numId w:val="26"/>
      </w:numPr>
      <w:spacing w:line="240" w:lineRule="auto"/>
    </w:pPr>
    <w:rPr>
      <w:b w:val="0"/>
      <w:color w:val="auto"/>
      <w:sz w:val="22"/>
    </w:rPr>
  </w:style>
  <w:style w:type="character" w:customStyle="1" w:styleId="ListParagraphChar">
    <w:name w:val="List Paragraph Char"/>
    <w:basedOn w:val="DefaultParagraphFont"/>
    <w:link w:val="ListParagraph"/>
    <w:uiPriority w:val="34"/>
    <w:rsid w:val="00B00CB0"/>
    <w:rPr>
      <w:rFonts w:ascii="Tahoma" w:eastAsia="Tahoma" w:hAnsi="Tahoma" w:cs="Tahoma"/>
      <w:b/>
      <w:color w:val="365F91"/>
      <w:sz w:val="48"/>
    </w:rPr>
  </w:style>
  <w:style w:type="character" w:customStyle="1" w:styleId="BulletPointChar">
    <w:name w:val="Bullet Point Char"/>
    <w:basedOn w:val="ListParagraphChar"/>
    <w:link w:val="BulletPoint"/>
    <w:rsid w:val="00B00CB0"/>
    <w:rPr>
      <w:rFonts w:ascii="Tahoma" w:eastAsia="Tahoma" w:hAnsi="Tahoma" w:cs="Tahoma"/>
      <w:b w:val="0"/>
      <w:color w:val="365F91"/>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070819">
      <w:bodyDiv w:val="1"/>
      <w:marLeft w:val="0"/>
      <w:marRight w:val="0"/>
      <w:marTop w:val="0"/>
      <w:marBottom w:val="0"/>
      <w:divBdr>
        <w:top w:val="none" w:sz="0" w:space="0" w:color="auto"/>
        <w:left w:val="none" w:sz="0" w:space="0" w:color="auto"/>
        <w:bottom w:val="none" w:sz="0" w:space="0" w:color="auto"/>
        <w:right w:val="none" w:sz="0" w:space="0" w:color="auto"/>
      </w:divBdr>
      <w:divsChild>
        <w:div w:id="1199706414">
          <w:marLeft w:val="0"/>
          <w:marRight w:val="0"/>
          <w:marTop w:val="0"/>
          <w:marBottom w:val="0"/>
          <w:divBdr>
            <w:top w:val="none" w:sz="0" w:space="0" w:color="auto"/>
            <w:left w:val="none" w:sz="0" w:space="0" w:color="auto"/>
            <w:bottom w:val="none" w:sz="0" w:space="0" w:color="auto"/>
            <w:right w:val="none" w:sz="0" w:space="0" w:color="auto"/>
          </w:divBdr>
        </w:div>
      </w:divsChild>
    </w:div>
    <w:div w:id="952984035">
      <w:bodyDiv w:val="1"/>
      <w:marLeft w:val="0"/>
      <w:marRight w:val="0"/>
      <w:marTop w:val="0"/>
      <w:marBottom w:val="0"/>
      <w:divBdr>
        <w:top w:val="none" w:sz="0" w:space="0" w:color="auto"/>
        <w:left w:val="none" w:sz="0" w:space="0" w:color="auto"/>
        <w:bottom w:val="none" w:sz="0" w:space="0" w:color="auto"/>
        <w:right w:val="none" w:sz="0" w:space="0" w:color="auto"/>
      </w:divBdr>
      <w:divsChild>
        <w:div w:id="1880163699">
          <w:marLeft w:val="0"/>
          <w:marRight w:val="0"/>
          <w:marTop w:val="0"/>
          <w:marBottom w:val="0"/>
          <w:divBdr>
            <w:top w:val="none" w:sz="0" w:space="0" w:color="auto"/>
            <w:left w:val="none" w:sz="0" w:space="0" w:color="auto"/>
            <w:bottom w:val="none" w:sz="0" w:space="0" w:color="auto"/>
            <w:right w:val="none" w:sz="0" w:space="0" w:color="auto"/>
          </w:divBdr>
        </w:div>
        <w:div w:id="1768430467">
          <w:marLeft w:val="0"/>
          <w:marRight w:val="0"/>
          <w:marTop w:val="0"/>
          <w:marBottom w:val="0"/>
          <w:divBdr>
            <w:top w:val="none" w:sz="0" w:space="0" w:color="auto"/>
            <w:left w:val="none" w:sz="0" w:space="0" w:color="auto"/>
            <w:bottom w:val="none" w:sz="0" w:space="0" w:color="auto"/>
            <w:right w:val="none" w:sz="0" w:space="0" w:color="auto"/>
          </w:divBdr>
        </w:div>
        <w:div w:id="2059283414">
          <w:marLeft w:val="0"/>
          <w:marRight w:val="0"/>
          <w:marTop w:val="0"/>
          <w:marBottom w:val="0"/>
          <w:divBdr>
            <w:top w:val="none" w:sz="0" w:space="0" w:color="auto"/>
            <w:left w:val="none" w:sz="0" w:space="0" w:color="auto"/>
            <w:bottom w:val="none" w:sz="0" w:space="0" w:color="auto"/>
            <w:right w:val="none" w:sz="0" w:space="0" w:color="auto"/>
          </w:divBdr>
        </w:div>
      </w:divsChild>
    </w:div>
    <w:div w:id="1961761673">
      <w:bodyDiv w:val="1"/>
      <w:marLeft w:val="0"/>
      <w:marRight w:val="0"/>
      <w:marTop w:val="0"/>
      <w:marBottom w:val="0"/>
      <w:divBdr>
        <w:top w:val="none" w:sz="0" w:space="0" w:color="auto"/>
        <w:left w:val="none" w:sz="0" w:space="0" w:color="auto"/>
        <w:bottom w:val="none" w:sz="0" w:space="0" w:color="auto"/>
        <w:right w:val="none" w:sz="0" w:space="0" w:color="auto"/>
      </w:divBdr>
    </w:div>
    <w:div w:id="2136632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2257</Words>
  <Characters>11903</Characters>
  <Application>Microsoft Office Word</Application>
  <DocSecurity>0</DocSecurity>
  <Lines>396</Lines>
  <Paragraphs>199</Paragraphs>
  <ScaleCrop>false</ScaleCrop>
  <Company/>
  <LinksUpToDate>false</LinksUpToDate>
  <CharactersWithSpaces>13961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McCullough, Patricia</dc:creator>
  <cp:keywords/>
  <cp:lastModifiedBy>Francos, Mark</cp:lastModifiedBy>
  <cp:revision>1114</cp:revision>
  <dcterms:created xsi:type="dcterms:W3CDTF">2023-08-08T07:27:00Z</dcterms:created>
  <dcterms:modified xsi:type="dcterms:W3CDTF">2025-03-28T10:08:00Z</dcterms:modified>
</cp:coreProperties>
</file>